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45" w:rsidRPr="00095964" w:rsidRDefault="00BD6B45" w:rsidP="006803D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9596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Как уже сообщалось, в настоящее  время в Комитете по транспорту Государственной Думы  РФ </w:t>
      </w:r>
      <w:r w:rsidR="0056407F" w:rsidRPr="0009596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после принятия в первом чтении </w:t>
      </w:r>
      <w:r w:rsidR="00095964" w:rsidRPr="0009596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дорабатывается </w:t>
      </w:r>
      <w:r w:rsidRPr="0009596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Проект № 129244 Федерального закона «Об организации регулярных перевозок пассажиров и багажа автомобильным транспортом по межрегиональным маршрутам и о внесении изменений в отдельные законодательные акты Российской Федерации».</w:t>
      </w:r>
    </w:p>
    <w:p w:rsidR="0056407F" w:rsidRPr="00095964" w:rsidRDefault="00BD6B45" w:rsidP="006803D9">
      <w:pPr>
        <w:shd w:val="clear" w:color="auto" w:fill="FFFFFF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09596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Для внесения поправок и устранения  </w:t>
      </w:r>
      <w:r w:rsidR="0056407F" w:rsidRPr="0009596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недостатков, на которые было указано при обсуждении Проекта в первом чтении, создана Рабочая группа, которую возглавляет</w:t>
      </w:r>
      <w:proofErr w:type="gramStart"/>
      <w:r w:rsidR="0056407F" w:rsidRPr="0009596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3843C5" w:rsidRPr="0009596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</w:t>
      </w:r>
      <w:proofErr w:type="gramEnd"/>
      <w:r w:rsidR="003843C5" w:rsidRPr="0009596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ерв</w:t>
      </w:r>
      <w:r w:rsidR="0056407F" w:rsidRPr="0009596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ый</w:t>
      </w:r>
      <w:r w:rsidR="003843C5" w:rsidRPr="0009596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заместител</w:t>
      </w:r>
      <w:r w:rsidR="0056407F" w:rsidRPr="0009596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ь</w:t>
      </w:r>
      <w:r w:rsidR="003843C5" w:rsidRPr="0009596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Председателя </w:t>
      </w:r>
      <w:r w:rsidR="0056407F" w:rsidRPr="0009596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Комитета по транспорту депутат Госдумы РФ </w:t>
      </w:r>
      <w:r w:rsidR="003843C5" w:rsidRPr="0009596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В.Б.Ефимов</w:t>
      </w:r>
      <w:r w:rsidR="0056407F" w:rsidRPr="0009596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.</w:t>
      </w:r>
    </w:p>
    <w:p w:rsidR="003843C5" w:rsidRDefault="0056407F" w:rsidP="006803D9">
      <w:pPr>
        <w:shd w:val="clear" w:color="auto" w:fill="FFFFFF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96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В состав Рабочей группы в качестве  экспертов включены представители Российского Автотранспортного Союза, </w:t>
      </w:r>
      <w:r w:rsidRPr="000959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Московского транспортного союза, представители общественных организаций, объединяющих перевозчиков</w:t>
      </w:r>
      <w:r w:rsidR="003E5E4A" w:rsidRPr="000959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95CBD" w:rsidRPr="000959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автовокзалы, в том числе представители </w:t>
      </w:r>
      <w:r w:rsidRPr="000959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E5E4A" w:rsidRPr="000959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Некоммерческого партнерства «Единая Транспортная Система «Автобусные линии страны» (председатель Правления </w:t>
      </w:r>
      <w:proofErr w:type="spellStart"/>
      <w:r w:rsidR="003E5E4A" w:rsidRPr="000959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Яровенко</w:t>
      </w:r>
      <w:proofErr w:type="spellEnd"/>
      <w:r w:rsidR="003E5E4A" w:rsidRPr="000959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А.С.) и  Некоммерческого партнерства «Развитие автовокзалов страны»</w:t>
      </w:r>
      <w:r w:rsidRPr="000959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E2BEE" w:rsidRPr="000959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spellStart"/>
      <w:r w:rsidR="003E5E4A" w:rsidRPr="000959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</w:t>
      </w:r>
      <w:r w:rsidR="001E2BEE" w:rsidRPr="000959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елыбинцева</w:t>
      </w:r>
      <w:proofErr w:type="spellEnd"/>
      <w:r w:rsidR="001E2BEE" w:rsidRPr="000959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М.М)</w:t>
      </w:r>
      <w:r w:rsidR="007E5ADE" w:rsidRPr="000959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74C50" w:rsidRPr="00095964" w:rsidRDefault="00074C50" w:rsidP="006803D9">
      <w:pPr>
        <w:shd w:val="clear" w:color="auto" w:fill="FFFFFF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4890" w:rsidRDefault="006803D9" w:rsidP="006803D9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959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Следует обратить внимание на то обстоятельство, что</w:t>
      </w:r>
      <w:r w:rsidR="001347DB" w:rsidRPr="000959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Проект закона помимо норм, регулирующих отношения, связанные с у</w:t>
      </w:r>
      <w:r w:rsidR="001347DB" w:rsidRPr="00095964">
        <w:rPr>
          <w:rFonts w:ascii="Times New Roman" w:hAnsi="Times New Roman"/>
          <w:sz w:val="24"/>
          <w:szCs w:val="24"/>
        </w:rPr>
        <w:t>становлением (изменением</w:t>
      </w:r>
      <w:r w:rsidR="001347DB">
        <w:rPr>
          <w:rFonts w:ascii="Times New Roman" w:hAnsi="Times New Roman"/>
          <w:color w:val="000000"/>
          <w:sz w:val="24"/>
          <w:szCs w:val="24"/>
        </w:rPr>
        <w:t>), а также эксплуатацией  м</w:t>
      </w:r>
      <w:r w:rsidR="001347DB" w:rsidRPr="007E5ADE">
        <w:rPr>
          <w:rFonts w:ascii="Times New Roman" w:hAnsi="Times New Roman"/>
          <w:color w:val="000000"/>
          <w:sz w:val="24"/>
          <w:szCs w:val="24"/>
        </w:rPr>
        <w:t>ежрегиональны</w:t>
      </w:r>
      <w:r w:rsidR="001347DB">
        <w:rPr>
          <w:rFonts w:ascii="Times New Roman" w:hAnsi="Times New Roman"/>
          <w:color w:val="000000"/>
          <w:sz w:val="24"/>
          <w:szCs w:val="24"/>
        </w:rPr>
        <w:t xml:space="preserve">х </w:t>
      </w:r>
      <w:r w:rsidR="001347DB" w:rsidRPr="007E5ADE">
        <w:rPr>
          <w:rFonts w:ascii="Times New Roman" w:hAnsi="Times New Roman"/>
          <w:color w:val="000000"/>
          <w:sz w:val="24"/>
          <w:szCs w:val="24"/>
        </w:rPr>
        <w:t xml:space="preserve"> маршрут</w:t>
      </w:r>
      <w:r w:rsidR="001347DB">
        <w:rPr>
          <w:rFonts w:ascii="Times New Roman" w:hAnsi="Times New Roman"/>
          <w:color w:val="000000"/>
          <w:sz w:val="24"/>
          <w:szCs w:val="24"/>
        </w:rPr>
        <w:t>ов</w:t>
      </w:r>
      <w:r w:rsidR="001347DB" w:rsidRPr="006A27AB">
        <w:t xml:space="preserve"> </w:t>
      </w:r>
      <w:r w:rsidR="001347DB" w:rsidRPr="006A27AB">
        <w:rPr>
          <w:rFonts w:ascii="Times New Roman" w:hAnsi="Times New Roman"/>
          <w:color w:val="000000"/>
          <w:sz w:val="24"/>
          <w:szCs w:val="24"/>
        </w:rPr>
        <w:t>регулярных перевозок</w:t>
      </w:r>
      <w:r w:rsidR="001347DB" w:rsidRPr="007E5ADE">
        <w:rPr>
          <w:rFonts w:ascii="Times New Roman" w:hAnsi="Times New Roman"/>
          <w:color w:val="000000"/>
          <w:sz w:val="24"/>
          <w:szCs w:val="24"/>
        </w:rPr>
        <w:t xml:space="preserve"> междугородного сообщения</w:t>
      </w:r>
      <w:r w:rsidR="001347DB">
        <w:rPr>
          <w:rFonts w:ascii="Times New Roman" w:hAnsi="Times New Roman"/>
          <w:color w:val="000000"/>
          <w:sz w:val="24"/>
          <w:szCs w:val="24"/>
        </w:rPr>
        <w:t xml:space="preserve"> (далее –  межрегиональный маршрут) включаются нормы, касающиеся организации </w:t>
      </w:r>
      <w:r w:rsidR="00724890" w:rsidRPr="00724890">
        <w:rPr>
          <w:rFonts w:ascii="Times New Roman" w:hAnsi="Times New Roman"/>
          <w:color w:val="000000"/>
          <w:sz w:val="24"/>
          <w:szCs w:val="24"/>
        </w:rPr>
        <w:t xml:space="preserve">регулярных перевозок пассажиров и багажа автомобильным транспортом </w:t>
      </w:r>
      <w:r w:rsidR="00724890">
        <w:rPr>
          <w:rFonts w:ascii="Times New Roman" w:hAnsi="Times New Roman"/>
          <w:color w:val="000000"/>
          <w:sz w:val="24"/>
          <w:szCs w:val="24"/>
        </w:rPr>
        <w:t>по муниципальным, межмуниципальным</w:t>
      </w:r>
      <w:r w:rsidR="00C91510">
        <w:rPr>
          <w:rFonts w:ascii="Times New Roman" w:hAnsi="Times New Roman"/>
          <w:color w:val="000000"/>
          <w:sz w:val="24"/>
          <w:szCs w:val="24"/>
        </w:rPr>
        <w:t xml:space="preserve"> и маршрутам межрегионального пригородного сообщения, а также </w:t>
      </w:r>
      <w:r w:rsidR="00C91510" w:rsidRPr="00724890">
        <w:rPr>
          <w:rFonts w:ascii="Times New Roman" w:hAnsi="Times New Roman"/>
          <w:color w:val="000000"/>
          <w:sz w:val="24"/>
          <w:szCs w:val="24"/>
        </w:rPr>
        <w:t>городским наземным электрическим транспортом</w:t>
      </w:r>
      <w:r w:rsidR="00C91510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C91510" w:rsidRDefault="00C91510" w:rsidP="006803D9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:rsidR="001E2BEE" w:rsidRPr="007E5ADE" w:rsidRDefault="00C91510" w:rsidP="0009596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Основные положения данного Федерального закона  в части, касающейся  </w:t>
      </w:r>
      <w:r w:rsidRPr="003843C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организации регулярных перевозок пассажиров и багажа автомобильным транспортом по межрегиональным маршрутам</w:t>
      </w:r>
    </w:p>
    <w:p w:rsidR="007E5ADE" w:rsidRDefault="007E5ADE" w:rsidP="006803D9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E5ADE" w:rsidRPr="007E5ADE" w:rsidRDefault="001E2BEE" w:rsidP="007E5ADE">
      <w:pPr>
        <w:shd w:val="clear" w:color="auto" w:fill="FFFFFF"/>
        <w:ind w:firstLine="0"/>
        <w:rPr>
          <w:rFonts w:ascii="Times New Roman" w:hAnsi="Times New Roman"/>
          <w:color w:val="000000"/>
          <w:sz w:val="24"/>
          <w:szCs w:val="24"/>
        </w:rPr>
      </w:pPr>
      <w:r w:rsidRPr="00095964">
        <w:rPr>
          <w:rFonts w:ascii="Times New Roman" w:hAnsi="Times New Roman"/>
          <w:b/>
          <w:sz w:val="24"/>
          <w:szCs w:val="24"/>
        </w:rPr>
        <w:t>1.</w:t>
      </w:r>
      <w:r w:rsidRPr="007E5A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27AB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7E5ADE">
        <w:rPr>
          <w:rFonts w:ascii="Times New Roman" w:hAnsi="Times New Roman"/>
          <w:color w:val="000000"/>
          <w:sz w:val="24"/>
          <w:szCs w:val="24"/>
        </w:rPr>
        <w:t>Межрегиональный маршрут</w:t>
      </w:r>
      <w:r w:rsidR="006A27AB" w:rsidRPr="006A27AB">
        <w:t xml:space="preserve"> </w:t>
      </w:r>
      <w:r w:rsidR="006A27AB" w:rsidRPr="006A27AB">
        <w:rPr>
          <w:rFonts w:ascii="Times New Roman" w:hAnsi="Times New Roman"/>
          <w:color w:val="000000"/>
          <w:sz w:val="24"/>
          <w:szCs w:val="24"/>
        </w:rPr>
        <w:t>регулярных перевозок</w:t>
      </w:r>
      <w:r w:rsidRPr="007E5ADE">
        <w:rPr>
          <w:rFonts w:ascii="Times New Roman" w:hAnsi="Times New Roman"/>
          <w:color w:val="000000"/>
          <w:sz w:val="24"/>
          <w:szCs w:val="24"/>
        </w:rPr>
        <w:t xml:space="preserve"> междугородного сообщения</w:t>
      </w:r>
      <w:r w:rsidR="006A27AB">
        <w:rPr>
          <w:rFonts w:ascii="Times New Roman" w:hAnsi="Times New Roman"/>
          <w:color w:val="000000"/>
          <w:sz w:val="24"/>
          <w:szCs w:val="24"/>
        </w:rPr>
        <w:t xml:space="preserve"> (далее –  межрегиональный маршрут)</w:t>
      </w:r>
      <w:r w:rsidRPr="007E5ADE">
        <w:rPr>
          <w:rFonts w:ascii="Times New Roman" w:hAnsi="Times New Roman"/>
          <w:color w:val="000000"/>
          <w:sz w:val="24"/>
          <w:szCs w:val="24"/>
        </w:rPr>
        <w:t xml:space="preserve"> устанавливается уполномоченным Правительством РФ федеральным органом власти </w:t>
      </w:r>
      <w:r w:rsidR="007E5ADE" w:rsidRPr="007E5ADE">
        <w:rPr>
          <w:rFonts w:ascii="Times New Roman" w:hAnsi="Times New Roman"/>
          <w:color w:val="000000"/>
          <w:sz w:val="24"/>
          <w:szCs w:val="24"/>
        </w:rPr>
        <w:t>по предложению имеющих намерение осуществлять регулярные перевозки по данному маршруту юридического лица, индивидуального предпринимателя</w:t>
      </w:r>
      <w:r w:rsidR="006803D9">
        <w:rPr>
          <w:rFonts w:ascii="Times New Roman" w:hAnsi="Times New Roman"/>
          <w:color w:val="000000"/>
          <w:sz w:val="24"/>
          <w:szCs w:val="24"/>
        </w:rPr>
        <w:t xml:space="preserve"> (далее – перевозчик).</w:t>
      </w:r>
    </w:p>
    <w:p w:rsidR="006A27AB" w:rsidRDefault="007E5ADE" w:rsidP="006A27AB">
      <w:pPr>
        <w:shd w:val="clear" w:color="auto" w:fill="FFFFFF"/>
        <w:ind w:firstLine="0"/>
        <w:rPr>
          <w:rFonts w:ascii="Times New Roman" w:hAnsi="Times New Roman"/>
          <w:color w:val="000000"/>
          <w:sz w:val="24"/>
          <w:szCs w:val="24"/>
        </w:rPr>
      </w:pPr>
      <w:r w:rsidRPr="007E5A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27AB">
        <w:rPr>
          <w:rFonts w:ascii="Times New Roman" w:hAnsi="Times New Roman"/>
          <w:color w:val="000000"/>
          <w:sz w:val="24"/>
          <w:szCs w:val="24"/>
        </w:rPr>
        <w:t xml:space="preserve">     </w:t>
      </w:r>
      <w:proofErr w:type="gramStart"/>
      <w:r w:rsidR="006A27AB">
        <w:rPr>
          <w:rFonts w:ascii="Times New Roman" w:hAnsi="Times New Roman"/>
          <w:color w:val="000000"/>
          <w:sz w:val="24"/>
          <w:szCs w:val="24"/>
        </w:rPr>
        <w:t xml:space="preserve">В заявлении указываются </w:t>
      </w:r>
      <w:r w:rsidR="006A27AB" w:rsidRPr="006A27AB">
        <w:rPr>
          <w:rFonts w:ascii="Times New Roman" w:hAnsi="Times New Roman"/>
          <w:color w:val="000000"/>
          <w:sz w:val="24"/>
          <w:szCs w:val="24"/>
        </w:rPr>
        <w:t>места нахождения пунктов отправления (прибытия) транспортных средств по межрегиональному маршруту</w:t>
      </w:r>
      <w:r w:rsidR="006A27A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A27AB" w:rsidRPr="006A27AB">
        <w:rPr>
          <w:rFonts w:ascii="Times New Roman" w:hAnsi="Times New Roman"/>
          <w:color w:val="000000"/>
          <w:sz w:val="24"/>
          <w:szCs w:val="24"/>
        </w:rPr>
        <w:t>классы транспортных средств и максимальное количество транспортных с</w:t>
      </w:r>
      <w:r w:rsidR="006A27AB">
        <w:rPr>
          <w:rFonts w:ascii="Times New Roman" w:hAnsi="Times New Roman"/>
          <w:color w:val="000000"/>
          <w:sz w:val="24"/>
          <w:szCs w:val="24"/>
        </w:rPr>
        <w:t xml:space="preserve">редств каждого из таких классов, </w:t>
      </w:r>
      <w:r w:rsidR="006A27AB" w:rsidRPr="006A27AB">
        <w:rPr>
          <w:rFonts w:ascii="Times New Roman" w:hAnsi="Times New Roman"/>
          <w:color w:val="000000"/>
          <w:sz w:val="24"/>
          <w:szCs w:val="24"/>
        </w:rPr>
        <w:t>характеристики транспортных средств, влияющие на качество транс</w:t>
      </w:r>
      <w:r w:rsidR="006A27AB">
        <w:rPr>
          <w:rFonts w:ascii="Times New Roman" w:hAnsi="Times New Roman"/>
          <w:color w:val="000000"/>
          <w:sz w:val="24"/>
          <w:szCs w:val="24"/>
        </w:rPr>
        <w:t xml:space="preserve">портного обслуживания населения, </w:t>
      </w:r>
      <w:r w:rsidR="006A27AB" w:rsidRPr="006A27AB">
        <w:rPr>
          <w:rFonts w:ascii="Times New Roman" w:hAnsi="Times New Roman"/>
          <w:color w:val="000000"/>
          <w:sz w:val="24"/>
          <w:szCs w:val="24"/>
        </w:rPr>
        <w:t xml:space="preserve"> планируемое расписание перевозок по каждому пункту отправления </w:t>
      </w:r>
      <w:r w:rsidR="006A27AB">
        <w:rPr>
          <w:rFonts w:ascii="Times New Roman" w:hAnsi="Times New Roman"/>
          <w:color w:val="000000"/>
          <w:sz w:val="24"/>
          <w:szCs w:val="24"/>
        </w:rPr>
        <w:t>и прибытия транспортных средств, а также другие сведения, установленные</w:t>
      </w:r>
      <w:r w:rsidR="006803D9">
        <w:rPr>
          <w:rFonts w:ascii="Times New Roman" w:hAnsi="Times New Roman"/>
          <w:color w:val="000000"/>
          <w:sz w:val="24"/>
          <w:szCs w:val="24"/>
        </w:rPr>
        <w:t xml:space="preserve"> настоящим законом.</w:t>
      </w:r>
      <w:proofErr w:type="gramEnd"/>
    </w:p>
    <w:p w:rsidR="006803D9" w:rsidRDefault="006803D9" w:rsidP="006A27AB">
      <w:pPr>
        <w:shd w:val="clear" w:color="auto" w:fill="FFFFFF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253A29" w:rsidRDefault="006A27AB" w:rsidP="00253A29">
      <w:pPr>
        <w:shd w:val="clear" w:color="auto" w:fill="FFFFFF"/>
        <w:ind w:firstLine="0"/>
        <w:rPr>
          <w:rFonts w:ascii="Times New Roman" w:hAnsi="Times New Roman"/>
          <w:color w:val="000000"/>
          <w:sz w:val="24"/>
          <w:szCs w:val="24"/>
        </w:rPr>
      </w:pPr>
      <w:r w:rsidRPr="00095964">
        <w:rPr>
          <w:rFonts w:ascii="Times New Roman" w:hAnsi="Times New Roman"/>
          <w:b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7E5ADE" w:rsidRPr="007E5ADE">
        <w:rPr>
          <w:rFonts w:ascii="Times New Roman" w:hAnsi="Times New Roman"/>
          <w:color w:val="000000"/>
          <w:sz w:val="24"/>
          <w:szCs w:val="24"/>
        </w:rPr>
        <w:t>При отсутствии оснований для отказа в рассмотрении</w:t>
      </w:r>
      <w:r>
        <w:rPr>
          <w:rFonts w:ascii="Times New Roman" w:hAnsi="Times New Roman"/>
          <w:color w:val="000000"/>
          <w:sz w:val="24"/>
          <w:szCs w:val="24"/>
        </w:rPr>
        <w:t xml:space="preserve"> указанного</w:t>
      </w:r>
      <w:r w:rsidR="007E5ADE" w:rsidRPr="007E5ADE">
        <w:rPr>
          <w:rFonts w:ascii="Times New Roman" w:hAnsi="Times New Roman"/>
          <w:color w:val="000000"/>
          <w:sz w:val="24"/>
          <w:szCs w:val="24"/>
        </w:rPr>
        <w:t xml:space="preserve"> заявления уполномоченный федеральный орган власти в течение семи рабочих дней со дня поступления данного заявления размещает сведения о межрегиональном маршруте на </w:t>
      </w:r>
      <w:r w:rsidR="00253A29">
        <w:rPr>
          <w:rFonts w:ascii="Times New Roman" w:hAnsi="Times New Roman"/>
          <w:color w:val="000000"/>
          <w:sz w:val="24"/>
          <w:szCs w:val="24"/>
        </w:rPr>
        <w:t xml:space="preserve">своем </w:t>
      </w:r>
      <w:r w:rsidR="007E5ADE" w:rsidRPr="007E5ADE">
        <w:rPr>
          <w:rFonts w:ascii="Times New Roman" w:hAnsi="Times New Roman"/>
          <w:color w:val="000000"/>
          <w:sz w:val="24"/>
          <w:szCs w:val="24"/>
        </w:rPr>
        <w:t>официальном сайте в сети «Интернет», а также направляет извещение о поступлении данного заявления в уполномоченные органы исполнительной власти субъектов Российской Федерации, на территории которых осуществляется посадка и высадка пассажиров, следующих</w:t>
      </w:r>
      <w:proofErr w:type="gramEnd"/>
      <w:r w:rsidR="007E5ADE" w:rsidRPr="007E5ADE">
        <w:rPr>
          <w:rFonts w:ascii="Times New Roman" w:hAnsi="Times New Roman"/>
          <w:color w:val="000000"/>
          <w:sz w:val="24"/>
          <w:szCs w:val="24"/>
        </w:rPr>
        <w:t xml:space="preserve"> по данному маршруту, и (или) по </w:t>
      </w:r>
      <w:proofErr w:type="gramStart"/>
      <w:r w:rsidR="007E5ADE" w:rsidRPr="007E5ADE">
        <w:rPr>
          <w:rFonts w:ascii="Times New Roman" w:hAnsi="Times New Roman"/>
          <w:color w:val="000000"/>
          <w:sz w:val="24"/>
          <w:szCs w:val="24"/>
        </w:rPr>
        <w:t>территории</w:t>
      </w:r>
      <w:proofErr w:type="gramEnd"/>
      <w:r w:rsidR="007E5ADE" w:rsidRPr="007E5ADE">
        <w:rPr>
          <w:rFonts w:ascii="Times New Roman" w:hAnsi="Times New Roman"/>
          <w:color w:val="000000"/>
          <w:sz w:val="24"/>
          <w:szCs w:val="24"/>
        </w:rPr>
        <w:t xml:space="preserve"> которых данный маршрут проходит по улицам или автомобильным дорогам регионального, межмуниципального или местного значения.</w:t>
      </w:r>
    </w:p>
    <w:p w:rsidR="006803D9" w:rsidRDefault="006803D9" w:rsidP="00253A29">
      <w:pPr>
        <w:shd w:val="clear" w:color="auto" w:fill="FFFFFF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7E5ADE" w:rsidRDefault="00253A29" w:rsidP="00253A29">
      <w:pPr>
        <w:shd w:val="clear" w:color="auto" w:fill="FFFFFF"/>
        <w:ind w:firstLine="0"/>
        <w:rPr>
          <w:rFonts w:ascii="Times New Roman" w:hAnsi="Times New Roman"/>
          <w:color w:val="000000"/>
          <w:sz w:val="24"/>
          <w:szCs w:val="24"/>
        </w:rPr>
      </w:pPr>
      <w:r w:rsidRPr="00095964">
        <w:rPr>
          <w:rFonts w:ascii="Times New Roman" w:hAnsi="Times New Roman"/>
          <w:b/>
          <w:color w:val="000000"/>
          <w:sz w:val="24"/>
          <w:szCs w:val="24"/>
        </w:rPr>
        <w:t>3</w:t>
      </w:r>
      <w:r w:rsidR="007E5ADE" w:rsidRPr="00095964">
        <w:rPr>
          <w:rFonts w:ascii="Times New Roman" w:hAnsi="Times New Roman"/>
          <w:b/>
          <w:color w:val="000000"/>
          <w:sz w:val="24"/>
          <w:szCs w:val="24"/>
        </w:rPr>
        <w:t>.</w:t>
      </w:r>
      <w:r w:rsidR="007E5ADE" w:rsidRPr="007E5ADE">
        <w:rPr>
          <w:rFonts w:ascii="Times New Roman" w:hAnsi="Times New Roman"/>
          <w:color w:val="000000"/>
          <w:sz w:val="24"/>
          <w:szCs w:val="24"/>
        </w:rPr>
        <w:t xml:space="preserve"> Уполномоченные органы исполнительной власти субъектов Р</w:t>
      </w:r>
      <w:r w:rsidR="006803D9">
        <w:rPr>
          <w:rFonts w:ascii="Times New Roman" w:hAnsi="Times New Roman"/>
          <w:color w:val="000000"/>
          <w:sz w:val="24"/>
          <w:szCs w:val="24"/>
        </w:rPr>
        <w:t>Ф</w:t>
      </w:r>
      <w:r w:rsidR="007E5ADE" w:rsidRPr="007E5ADE">
        <w:rPr>
          <w:rFonts w:ascii="Times New Roman" w:hAnsi="Times New Roman"/>
          <w:color w:val="000000"/>
          <w:sz w:val="24"/>
          <w:szCs w:val="24"/>
        </w:rPr>
        <w:t xml:space="preserve">, которым направлено </w:t>
      </w:r>
      <w:r>
        <w:rPr>
          <w:rFonts w:ascii="Times New Roman" w:hAnsi="Times New Roman"/>
          <w:color w:val="000000"/>
          <w:sz w:val="24"/>
          <w:szCs w:val="24"/>
        </w:rPr>
        <w:t xml:space="preserve">указанное выше </w:t>
      </w:r>
      <w:r w:rsidR="007E5ADE" w:rsidRPr="007E5ADE">
        <w:rPr>
          <w:rFonts w:ascii="Times New Roman" w:hAnsi="Times New Roman"/>
          <w:color w:val="000000"/>
          <w:sz w:val="24"/>
          <w:szCs w:val="24"/>
        </w:rPr>
        <w:t>извещение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7E5ADE" w:rsidRPr="007E5ADE">
        <w:rPr>
          <w:rFonts w:ascii="Times New Roman" w:hAnsi="Times New Roman"/>
          <w:color w:val="000000"/>
          <w:sz w:val="24"/>
          <w:szCs w:val="24"/>
        </w:rPr>
        <w:t xml:space="preserve"> в течение сорока пяти календарных дней вправе представить в уполномоченный федеральный орган власти заявление о наличии оснований для отказа в установлении данного маршрута, предусмотренных настоящ</w:t>
      </w:r>
      <w:r>
        <w:rPr>
          <w:rFonts w:ascii="Times New Roman" w:hAnsi="Times New Roman"/>
          <w:color w:val="000000"/>
          <w:sz w:val="24"/>
          <w:szCs w:val="24"/>
        </w:rPr>
        <w:t>им</w:t>
      </w:r>
      <w:r w:rsidR="007E5ADE" w:rsidRPr="007E5ADE">
        <w:rPr>
          <w:rFonts w:ascii="Times New Roman" w:hAnsi="Times New Roman"/>
          <w:color w:val="000000"/>
          <w:sz w:val="24"/>
          <w:szCs w:val="24"/>
        </w:rPr>
        <w:t xml:space="preserve"> закон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="007E5ADE" w:rsidRPr="007E5AD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803D9" w:rsidRDefault="006803D9" w:rsidP="00253A29">
      <w:pPr>
        <w:shd w:val="clear" w:color="auto" w:fill="FFFFFF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6803D9" w:rsidRDefault="00253A29" w:rsidP="006803D9">
      <w:pPr>
        <w:shd w:val="clear" w:color="auto" w:fill="FFFFFF"/>
        <w:ind w:firstLine="0"/>
        <w:rPr>
          <w:rFonts w:ascii="Times New Roman" w:hAnsi="Times New Roman"/>
          <w:color w:val="000000"/>
          <w:sz w:val="24"/>
          <w:szCs w:val="24"/>
        </w:rPr>
      </w:pPr>
      <w:r w:rsidRPr="00095964">
        <w:rPr>
          <w:rFonts w:ascii="Times New Roman" w:hAnsi="Times New Roman"/>
          <w:b/>
          <w:color w:val="000000"/>
          <w:sz w:val="24"/>
          <w:szCs w:val="24"/>
        </w:rPr>
        <w:t>4.</w:t>
      </w:r>
      <w:r w:rsidR="006803D9" w:rsidRPr="006803D9">
        <w:t xml:space="preserve"> </w:t>
      </w:r>
      <w:r w:rsidR="00095964">
        <w:t xml:space="preserve"> </w:t>
      </w:r>
      <w:proofErr w:type="gramStart"/>
      <w:r w:rsidR="006803D9" w:rsidRPr="006803D9">
        <w:rPr>
          <w:rFonts w:ascii="Times New Roman" w:hAnsi="Times New Roman"/>
          <w:color w:val="000000"/>
          <w:sz w:val="24"/>
          <w:szCs w:val="24"/>
        </w:rPr>
        <w:t>При отсутствии заявлений уполномоченных органов исполнительной власти субъектов</w:t>
      </w:r>
      <w:r w:rsidR="006803D9">
        <w:rPr>
          <w:rFonts w:ascii="Times New Roman" w:hAnsi="Times New Roman"/>
          <w:color w:val="000000"/>
          <w:sz w:val="24"/>
          <w:szCs w:val="24"/>
        </w:rPr>
        <w:t xml:space="preserve"> РФ </w:t>
      </w:r>
      <w:r w:rsidR="006803D9" w:rsidRPr="006803D9">
        <w:rPr>
          <w:rFonts w:ascii="Times New Roman" w:hAnsi="Times New Roman"/>
          <w:color w:val="000000"/>
          <w:sz w:val="24"/>
          <w:szCs w:val="24"/>
        </w:rPr>
        <w:t>о наличии оснований для отказа в установлении межрегионального маршрута уполномоченный федеральный орган власти вносит сведения о данном маршрута в реестр межрегиональных маршрутов регулярных перевозок междугородного сообщения.</w:t>
      </w:r>
      <w:proofErr w:type="gramEnd"/>
    </w:p>
    <w:p w:rsidR="00C91510" w:rsidRPr="006803D9" w:rsidRDefault="00C91510" w:rsidP="006803D9">
      <w:pPr>
        <w:shd w:val="clear" w:color="auto" w:fill="FFFFFF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253A29" w:rsidRPr="007E5ADE" w:rsidRDefault="006803D9" w:rsidP="00C91510">
      <w:pPr>
        <w:shd w:val="clear" w:color="auto" w:fill="FFFFFF"/>
        <w:ind w:firstLine="0"/>
        <w:rPr>
          <w:rFonts w:ascii="Times New Roman" w:hAnsi="Times New Roman"/>
          <w:color w:val="000000"/>
          <w:sz w:val="24"/>
          <w:szCs w:val="24"/>
        </w:rPr>
      </w:pPr>
      <w:r w:rsidRPr="00095964">
        <w:rPr>
          <w:rFonts w:ascii="Times New Roman" w:hAnsi="Times New Roman"/>
          <w:b/>
          <w:color w:val="000000"/>
          <w:sz w:val="24"/>
          <w:szCs w:val="24"/>
        </w:rPr>
        <w:t>5.</w:t>
      </w:r>
      <w:r w:rsidRPr="006803D9">
        <w:rPr>
          <w:rFonts w:ascii="Times New Roman" w:hAnsi="Times New Roman"/>
          <w:color w:val="000000"/>
          <w:sz w:val="24"/>
          <w:szCs w:val="24"/>
        </w:rPr>
        <w:t xml:space="preserve"> В течение семи рабочих дней со дня включения межрегионального маршрута в</w:t>
      </w:r>
      <w:r>
        <w:rPr>
          <w:rFonts w:ascii="Times New Roman" w:hAnsi="Times New Roman"/>
          <w:color w:val="000000"/>
          <w:sz w:val="24"/>
          <w:szCs w:val="24"/>
        </w:rPr>
        <w:t xml:space="preserve"> указанный</w:t>
      </w:r>
      <w:r w:rsidRPr="006803D9">
        <w:rPr>
          <w:rFonts w:ascii="Times New Roman" w:hAnsi="Times New Roman"/>
          <w:color w:val="000000"/>
          <w:sz w:val="24"/>
          <w:szCs w:val="24"/>
        </w:rPr>
        <w:t xml:space="preserve"> реестр </w:t>
      </w:r>
      <w:r>
        <w:rPr>
          <w:rFonts w:ascii="Times New Roman" w:hAnsi="Times New Roman"/>
          <w:color w:val="000000"/>
          <w:sz w:val="24"/>
          <w:szCs w:val="24"/>
        </w:rPr>
        <w:t xml:space="preserve">перевозчику </w:t>
      </w:r>
      <w:r w:rsidRPr="006803D9">
        <w:rPr>
          <w:rFonts w:ascii="Times New Roman" w:hAnsi="Times New Roman"/>
          <w:color w:val="000000"/>
          <w:sz w:val="24"/>
          <w:szCs w:val="24"/>
        </w:rPr>
        <w:t>выдаются свидетельство об осуществлении регулярных перевозок и карты маршрута регулярных перевозок.</w:t>
      </w:r>
    </w:p>
    <w:p w:rsidR="00C91510" w:rsidRDefault="00C91510" w:rsidP="00C91510">
      <w:pPr>
        <w:shd w:val="clear" w:color="auto" w:fill="FFFFFF"/>
        <w:spacing w:before="100" w:beforeAutospacing="1" w:after="100" w:afterAutospacing="1"/>
        <w:ind w:firstLine="0"/>
        <w:rPr>
          <w:rFonts w:ascii="Times New Roman" w:hAnsi="Times New Roman"/>
          <w:color w:val="000000"/>
          <w:sz w:val="24"/>
          <w:szCs w:val="24"/>
        </w:rPr>
      </w:pPr>
      <w:r w:rsidRPr="00095964">
        <w:rPr>
          <w:rFonts w:ascii="Times New Roman" w:hAnsi="Times New Roman"/>
          <w:b/>
          <w:color w:val="000000"/>
          <w:szCs w:val="28"/>
        </w:rPr>
        <w:t>6</w:t>
      </w:r>
      <w:r w:rsidR="001E2BEE" w:rsidRPr="00095964">
        <w:rPr>
          <w:rFonts w:ascii="Times New Roman" w:hAnsi="Times New Roman"/>
          <w:b/>
          <w:color w:val="000000"/>
          <w:szCs w:val="28"/>
        </w:rPr>
        <w:t>.</w:t>
      </w:r>
      <w:r>
        <w:rPr>
          <w:rFonts w:ascii="Times New Roman" w:hAnsi="Times New Roman"/>
          <w:color w:val="000000"/>
          <w:szCs w:val="28"/>
        </w:rPr>
        <w:t xml:space="preserve"> Изменение </w:t>
      </w:r>
      <w:r>
        <w:rPr>
          <w:rFonts w:ascii="Times New Roman" w:hAnsi="Times New Roman"/>
          <w:color w:val="000000"/>
          <w:sz w:val="24"/>
          <w:szCs w:val="24"/>
        </w:rPr>
        <w:t xml:space="preserve">межрегионального маршрута производится </w:t>
      </w:r>
      <w:r w:rsidRPr="00C91510">
        <w:t xml:space="preserve"> </w:t>
      </w:r>
      <w:r w:rsidRPr="00C91510">
        <w:rPr>
          <w:rFonts w:ascii="Times New Roman" w:hAnsi="Times New Roman"/>
          <w:color w:val="000000"/>
          <w:sz w:val="24"/>
          <w:szCs w:val="24"/>
        </w:rPr>
        <w:t xml:space="preserve">уполномоченным федеральным органом власти по предложению </w:t>
      </w:r>
      <w:r>
        <w:rPr>
          <w:rFonts w:ascii="Times New Roman" w:hAnsi="Times New Roman"/>
          <w:color w:val="000000"/>
          <w:sz w:val="24"/>
          <w:szCs w:val="24"/>
        </w:rPr>
        <w:t>перевозчика</w:t>
      </w:r>
      <w:r w:rsidRPr="00C91510">
        <w:rPr>
          <w:rFonts w:ascii="Times New Roman" w:hAnsi="Times New Roman"/>
          <w:color w:val="000000"/>
          <w:sz w:val="24"/>
          <w:szCs w:val="24"/>
        </w:rPr>
        <w:t>, осуществляющ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 w:rsidRPr="00C91510">
        <w:rPr>
          <w:rFonts w:ascii="Times New Roman" w:hAnsi="Times New Roman"/>
          <w:color w:val="000000"/>
          <w:sz w:val="24"/>
          <w:szCs w:val="24"/>
        </w:rPr>
        <w:t xml:space="preserve"> регулярные перевозки по данному маршруту</w:t>
      </w:r>
      <w:r>
        <w:rPr>
          <w:rFonts w:ascii="Times New Roman" w:hAnsi="Times New Roman"/>
          <w:color w:val="000000"/>
          <w:sz w:val="24"/>
          <w:szCs w:val="24"/>
        </w:rPr>
        <w:t xml:space="preserve">, – в порядке и сроки, установленные настоящим Федеральным </w:t>
      </w:r>
    </w:p>
    <w:p w:rsidR="00C91510" w:rsidRPr="00095964" w:rsidRDefault="00C91510" w:rsidP="00C91510">
      <w:pPr>
        <w:shd w:val="clear" w:color="auto" w:fill="FFFFFF"/>
        <w:ind w:firstLine="0"/>
        <w:rPr>
          <w:rFonts w:ascii="Times New Roman" w:hAnsi="Times New Roman"/>
          <w:sz w:val="24"/>
          <w:szCs w:val="24"/>
        </w:rPr>
      </w:pPr>
      <w:r w:rsidRPr="00095964">
        <w:rPr>
          <w:rFonts w:ascii="Times New Roman" w:hAnsi="Times New Roman"/>
          <w:b/>
          <w:sz w:val="24"/>
          <w:szCs w:val="24"/>
        </w:rPr>
        <w:t>7.</w:t>
      </w:r>
      <w:r w:rsidRPr="00095964">
        <w:rPr>
          <w:rFonts w:ascii="Times New Roman" w:hAnsi="Times New Roman"/>
          <w:sz w:val="24"/>
          <w:szCs w:val="24"/>
        </w:rPr>
        <w:t xml:space="preserve"> Уполномоченный федеральный орган власти отказывает в установлении (изменении) межрегионального маршрута</w:t>
      </w:r>
      <w:r w:rsidR="00A00B09" w:rsidRPr="00095964">
        <w:rPr>
          <w:rFonts w:ascii="Times New Roman" w:hAnsi="Times New Roman"/>
          <w:sz w:val="24"/>
          <w:szCs w:val="24"/>
        </w:rPr>
        <w:t>,</w:t>
      </w:r>
      <w:r w:rsidRPr="00095964">
        <w:rPr>
          <w:rFonts w:ascii="Times New Roman" w:hAnsi="Times New Roman"/>
          <w:sz w:val="24"/>
          <w:szCs w:val="24"/>
        </w:rPr>
        <w:t xml:space="preserve"> </w:t>
      </w:r>
      <w:r w:rsidR="00A00B09" w:rsidRPr="00095964">
        <w:rPr>
          <w:rFonts w:ascii="Times New Roman" w:hAnsi="Times New Roman"/>
          <w:sz w:val="24"/>
          <w:szCs w:val="24"/>
        </w:rPr>
        <w:t>если предлагаемый  (или измененный) межрегиональный маршрут:</w:t>
      </w:r>
    </w:p>
    <w:p w:rsidR="00A00B09" w:rsidRPr="00095964" w:rsidRDefault="00C91510" w:rsidP="00A00B09">
      <w:pPr>
        <w:shd w:val="clear" w:color="auto" w:fill="FFFFFF"/>
        <w:ind w:firstLine="0"/>
        <w:rPr>
          <w:rFonts w:ascii="Times New Roman" w:hAnsi="Times New Roman"/>
          <w:sz w:val="24"/>
          <w:szCs w:val="24"/>
        </w:rPr>
      </w:pPr>
      <w:r w:rsidRPr="00095964">
        <w:rPr>
          <w:rFonts w:ascii="Times New Roman" w:hAnsi="Times New Roman"/>
          <w:sz w:val="24"/>
          <w:szCs w:val="24"/>
        </w:rPr>
        <w:t xml:space="preserve">1) </w:t>
      </w:r>
      <w:r w:rsidR="00A00B09" w:rsidRPr="00095964">
        <w:rPr>
          <w:rFonts w:ascii="Times New Roman" w:hAnsi="Times New Roman"/>
          <w:sz w:val="24"/>
          <w:szCs w:val="24"/>
        </w:rPr>
        <w:t>проходит через нерегулируемые железнодорожные переезды, а также по автомобильным дорогам и размещенным на них искусственным дорожным сооружениям, технические характеристики которых не соответствуют весовым и габаритным характеристикам транспортных средств, используемых для осуществления регулярных перевозок по данным маршрутам;</w:t>
      </w:r>
    </w:p>
    <w:p w:rsidR="00A00B09" w:rsidRPr="00095964" w:rsidRDefault="00A00B09" w:rsidP="00A00B09">
      <w:pPr>
        <w:shd w:val="clear" w:color="auto" w:fill="FFFFFF"/>
        <w:ind w:firstLine="0"/>
        <w:rPr>
          <w:rFonts w:ascii="Times New Roman" w:hAnsi="Times New Roman"/>
          <w:sz w:val="24"/>
          <w:szCs w:val="24"/>
        </w:rPr>
      </w:pPr>
      <w:r w:rsidRPr="00095964">
        <w:rPr>
          <w:rFonts w:ascii="Times New Roman" w:hAnsi="Times New Roman"/>
          <w:sz w:val="24"/>
          <w:szCs w:val="24"/>
        </w:rPr>
        <w:t>2) имеет в своем составе пункты отправления транспортных средств, пропускная способность которых превышена.</w:t>
      </w:r>
    </w:p>
    <w:p w:rsidR="00C91510" w:rsidRPr="00095964" w:rsidRDefault="002F1EE7" w:rsidP="00C91510">
      <w:pPr>
        <w:shd w:val="clear" w:color="auto" w:fill="FFFFFF"/>
        <w:ind w:firstLine="0"/>
        <w:rPr>
          <w:rFonts w:ascii="Times New Roman" w:hAnsi="Times New Roman"/>
          <w:sz w:val="24"/>
          <w:szCs w:val="24"/>
        </w:rPr>
      </w:pPr>
      <w:r w:rsidRPr="00095964">
        <w:rPr>
          <w:rFonts w:ascii="Times New Roman" w:hAnsi="Times New Roman"/>
          <w:sz w:val="24"/>
          <w:szCs w:val="24"/>
        </w:rPr>
        <w:t>3</w:t>
      </w:r>
      <w:r w:rsidR="00C91510" w:rsidRPr="00095964">
        <w:rPr>
          <w:rFonts w:ascii="Times New Roman" w:hAnsi="Times New Roman"/>
          <w:sz w:val="24"/>
          <w:szCs w:val="24"/>
        </w:rPr>
        <w:t>) дублирует ранее установленные межмуниципальный маршрут регулярных перевозок или межрегиональный маршрут и, кроме того, не позволяет существенным образом улучшить транспортное обслуживание населения;</w:t>
      </w:r>
    </w:p>
    <w:p w:rsidR="002F1EE7" w:rsidRPr="00095964" w:rsidRDefault="002F1EE7" w:rsidP="00C91510">
      <w:pPr>
        <w:shd w:val="clear" w:color="auto" w:fill="FFFFFF"/>
        <w:ind w:firstLine="0"/>
        <w:rPr>
          <w:rFonts w:ascii="Times New Roman" w:hAnsi="Times New Roman"/>
          <w:sz w:val="24"/>
          <w:szCs w:val="24"/>
        </w:rPr>
      </w:pPr>
      <w:r w:rsidRPr="00095964">
        <w:rPr>
          <w:rFonts w:ascii="Times New Roman" w:hAnsi="Times New Roman"/>
          <w:sz w:val="24"/>
          <w:szCs w:val="24"/>
        </w:rPr>
        <w:t>4</w:t>
      </w:r>
      <w:r w:rsidR="00C91510" w:rsidRPr="00095964">
        <w:rPr>
          <w:rFonts w:ascii="Times New Roman" w:hAnsi="Times New Roman"/>
          <w:sz w:val="24"/>
          <w:szCs w:val="24"/>
        </w:rPr>
        <w:t>) дублирует ранее установленные межмуниципальный маршрут регулярных перевозок или межрегиональный маршрут и, кроме того, дополнительные объемы перевозок, предусмотренные таким маршрутом, могут быть выполнены перевозчиком, который осуществляет перевозки по</w:t>
      </w:r>
      <w:r w:rsidR="00A00B09" w:rsidRPr="00095964">
        <w:rPr>
          <w:rFonts w:ascii="Times New Roman" w:hAnsi="Times New Roman"/>
          <w:sz w:val="24"/>
          <w:szCs w:val="24"/>
        </w:rPr>
        <w:t xml:space="preserve"> данному </w:t>
      </w:r>
      <w:r w:rsidR="00C91510" w:rsidRPr="00095964">
        <w:rPr>
          <w:rFonts w:ascii="Times New Roman" w:hAnsi="Times New Roman"/>
          <w:sz w:val="24"/>
          <w:szCs w:val="24"/>
        </w:rPr>
        <w:t>ранее установленному маршруту</w:t>
      </w:r>
      <w:r w:rsidRPr="00095964">
        <w:rPr>
          <w:rFonts w:ascii="Times New Roman" w:hAnsi="Times New Roman"/>
          <w:sz w:val="24"/>
          <w:szCs w:val="24"/>
        </w:rPr>
        <w:t>.</w:t>
      </w:r>
    </w:p>
    <w:p w:rsidR="002F1EE7" w:rsidRPr="00095964" w:rsidRDefault="002F1EE7" w:rsidP="00C91510">
      <w:pPr>
        <w:shd w:val="clear" w:color="auto" w:fill="FFFFFF"/>
        <w:ind w:firstLine="0"/>
        <w:rPr>
          <w:rFonts w:ascii="Times New Roman" w:hAnsi="Times New Roman"/>
          <w:sz w:val="24"/>
          <w:szCs w:val="24"/>
        </w:rPr>
      </w:pPr>
    </w:p>
    <w:p w:rsidR="00E54602" w:rsidRDefault="002F1EE7" w:rsidP="00E54602">
      <w:pPr>
        <w:shd w:val="clear" w:color="auto" w:fill="FFFFFF"/>
        <w:ind w:firstLine="0"/>
        <w:rPr>
          <w:rFonts w:ascii="Times New Roman" w:hAnsi="Times New Roman"/>
          <w:color w:val="000000"/>
          <w:sz w:val="24"/>
          <w:szCs w:val="24"/>
        </w:rPr>
      </w:pPr>
      <w:r w:rsidRPr="00095964">
        <w:rPr>
          <w:rFonts w:ascii="Times New Roman" w:hAnsi="Times New Roman"/>
          <w:sz w:val="24"/>
          <w:szCs w:val="24"/>
        </w:rPr>
        <w:t xml:space="preserve">     </w:t>
      </w:r>
      <w:r w:rsidR="00E54602" w:rsidRPr="00095964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095964">
        <w:rPr>
          <w:rFonts w:ascii="Times New Roman" w:hAnsi="Times New Roman"/>
          <w:sz w:val="24"/>
          <w:szCs w:val="24"/>
        </w:rPr>
        <w:t>Следует отметить, что последние два основания для  отказа в установлении (изменении) межрегионального маршрута являются весьма спорными, вызывают возражения со стороны заинтересованных лиц, в том числе профильных  министерств и</w:t>
      </w:r>
      <w:r>
        <w:rPr>
          <w:rFonts w:ascii="Times New Roman" w:hAnsi="Times New Roman"/>
          <w:color w:val="000000"/>
          <w:sz w:val="24"/>
          <w:szCs w:val="24"/>
        </w:rPr>
        <w:t xml:space="preserve"> ведомств, поскольку критерии «дублирования»  в Проекте закона не определены; кроме того, </w:t>
      </w:r>
      <w:r w:rsidR="00E54602">
        <w:rPr>
          <w:rFonts w:ascii="Times New Roman" w:hAnsi="Times New Roman"/>
          <w:color w:val="000000"/>
          <w:sz w:val="24"/>
          <w:szCs w:val="24"/>
        </w:rPr>
        <w:t xml:space="preserve">подобные </w:t>
      </w:r>
      <w:r>
        <w:rPr>
          <w:rFonts w:ascii="Times New Roman" w:hAnsi="Times New Roman"/>
          <w:color w:val="000000"/>
          <w:sz w:val="24"/>
          <w:szCs w:val="24"/>
        </w:rPr>
        <w:t xml:space="preserve">нормы ограничивают допуск на рынок новых перевозчиков, </w:t>
      </w:r>
      <w:r w:rsidR="009176BE">
        <w:rPr>
          <w:rFonts w:ascii="Times New Roman" w:hAnsi="Times New Roman"/>
          <w:color w:val="000000"/>
          <w:sz w:val="24"/>
          <w:szCs w:val="24"/>
        </w:rPr>
        <w:t xml:space="preserve">что </w:t>
      </w:r>
      <w:r w:rsidR="00E54602">
        <w:rPr>
          <w:rFonts w:ascii="Times New Roman" w:hAnsi="Times New Roman"/>
          <w:color w:val="000000"/>
          <w:sz w:val="24"/>
          <w:szCs w:val="24"/>
        </w:rPr>
        <w:t>влечет</w:t>
      </w:r>
      <w:r w:rsidR="009176B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54602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нижени</w:t>
      </w:r>
      <w:r w:rsidR="00E54602"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="009176BE"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ачества</w:t>
      </w:r>
      <w:r w:rsidR="00E546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76BE">
        <w:rPr>
          <w:rFonts w:ascii="Times New Roman" w:hAnsi="Times New Roman"/>
          <w:color w:val="000000"/>
          <w:sz w:val="24"/>
          <w:szCs w:val="24"/>
        </w:rPr>
        <w:t>обслуживания</w:t>
      </w:r>
      <w:r w:rsidR="00E546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76BE">
        <w:rPr>
          <w:rFonts w:ascii="Times New Roman" w:hAnsi="Times New Roman"/>
          <w:color w:val="000000"/>
          <w:sz w:val="24"/>
          <w:szCs w:val="24"/>
        </w:rPr>
        <w:t>пассажиров.</w:t>
      </w:r>
      <w:proofErr w:type="gramEnd"/>
    </w:p>
    <w:p w:rsidR="00E54602" w:rsidRPr="00E54602" w:rsidRDefault="003843C5" w:rsidP="00E54602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4602">
        <w:rPr>
          <w:rFonts w:ascii="Times New Roman" w:hAnsi="Times New Roman"/>
          <w:color w:val="000000"/>
          <w:sz w:val="24"/>
          <w:szCs w:val="24"/>
        </w:rPr>
        <w:br/>
      </w:r>
      <w:r w:rsidR="00E54602" w:rsidRPr="0009596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8.</w:t>
      </w:r>
      <w:r w:rsidR="00E546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Проектом закона предусмотрено, что д</w:t>
      </w:r>
      <w:r w:rsidR="00E54602" w:rsidRPr="00E546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ействие свидетельства, карты маршрута регулярных перевозок прекращается при наступлении хотя бы одного из следующих обстоятельств:</w:t>
      </w:r>
    </w:p>
    <w:p w:rsidR="00E54602" w:rsidRPr="00E54602" w:rsidRDefault="00E54602" w:rsidP="00E54602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46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 вступление в законную силу решения суда об аннулировании действия лицензии на деятельность по перевозке пассажиров автомобильным транспортом;</w:t>
      </w:r>
    </w:p>
    <w:p w:rsidR="00E54602" w:rsidRPr="00E54602" w:rsidRDefault="00E54602" w:rsidP="00E54602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46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2) вступление в законную силу решения суда о прекращении действия свидетельства и карт маршрута регулярных перевозок;</w:t>
      </w:r>
    </w:p>
    <w:p w:rsidR="00E54602" w:rsidRDefault="00E54602" w:rsidP="00E54602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46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3) по истечении тридцати календарных дней со дня обращения в уполномоченный федеральный орган власти юридического лица, индивидуального предпринимателя, уполномоченного участника простого товарищества с заявлением о прекращении действия свидетельства.</w:t>
      </w:r>
    </w:p>
    <w:p w:rsidR="00095964" w:rsidRPr="00E54602" w:rsidRDefault="00095964" w:rsidP="00E54602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96675" w:rsidRDefault="00E54602" w:rsidP="00496675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6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546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E546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Уполномоченный федеральный орган власти обращается в суд с заявлением о прекращении действия свидетельства в случае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если</w:t>
      </w:r>
      <w:r w:rsidRPr="00E546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отсутстви</w:t>
      </w:r>
      <w:r w:rsidR="004966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E546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чрезвычайных обстоятельств</w:t>
      </w:r>
      <w:r w:rsidR="004966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перевозчиком </w:t>
      </w:r>
      <w:r w:rsidRPr="00E546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выполнен</w:t>
      </w:r>
      <w:r w:rsidR="004966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 более пяти рейсов подряд, а также в случае </w:t>
      </w:r>
      <w:r w:rsidRPr="00E546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неоднократно</w:t>
      </w:r>
      <w:r w:rsidR="004966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</w:t>
      </w:r>
      <w:r w:rsidRPr="00E546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течение одного года привлечение </w:t>
      </w:r>
      <w:r w:rsidR="004966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перевозчика</w:t>
      </w:r>
      <w:r w:rsidRPr="00E546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 административной ответственности за совершение административных правонарушений, предусмотренных статьями 11.31-11.33 Кодекса Российской Федерации об административных правонарушениях</w:t>
      </w:r>
      <w:r w:rsidR="004966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(предлагаемые данным Проектом закона </w:t>
      </w:r>
      <w:r w:rsidR="00496675" w:rsidRPr="000959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</w:t>
      </w:r>
      <w:proofErr w:type="gramEnd"/>
      <w:r w:rsidR="00496675" w:rsidRPr="00095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составы административных нару</w:t>
      </w:r>
      <w:r w:rsidR="00035018" w:rsidRPr="00095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шений – </w:t>
      </w:r>
      <w:proofErr w:type="gramStart"/>
      <w:r w:rsidR="00035018" w:rsidRPr="00095964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="00035018" w:rsidRPr="0009596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ниже)</w:t>
      </w:r>
      <w:r w:rsidR="000959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5964" w:rsidRPr="00095964" w:rsidRDefault="00095964" w:rsidP="00496675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964" w:rsidRDefault="00496675" w:rsidP="00496675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496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96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приостановления или прекращения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свидетельства проектом закона предусмотрена возможность з</w:t>
      </w:r>
      <w:r w:rsidRPr="0049667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96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перевозчика на межрегиональном маршруте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="00F7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отмены  такого маршрута,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F73FAD" w:rsidRPr="00F73F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наступлении  обстоятельств и в сроки, указанны</w:t>
      </w:r>
      <w:r w:rsidR="00F73FA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73FAD" w:rsidRPr="00F7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67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7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законе</w:t>
      </w:r>
      <w:r w:rsidR="00020B4E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Pr="00496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уполномоченный федеральный орган не поступило ни одного заявления о выдаче свидетельства в связи с заменой перевозчика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96675" w:rsidRDefault="00496675" w:rsidP="00496675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</w:p>
    <w:p w:rsidR="005E684B" w:rsidRDefault="00496675" w:rsidP="00020B4E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596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020B4E" w:rsidRPr="0009596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11.</w:t>
      </w:r>
      <w:r w:rsidR="00020B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843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5E68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Проектом предусмотрено, что т</w:t>
      </w:r>
      <w:r w:rsidR="00020B4E" w:rsidRPr="00020B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арифы на перевозки по межрегиональным маршрутам устанавливаются</w:t>
      </w:r>
      <w:r w:rsidR="005E68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перевозчиками, </w:t>
      </w:r>
      <w:r w:rsidR="00020B4E" w:rsidRPr="00020B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которым </w:t>
      </w:r>
      <w:r w:rsidR="005E68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выдано </w:t>
      </w:r>
      <w:r w:rsidR="00020B4E" w:rsidRPr="00020B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свидетельство.</w:t>
      </w:r>
      <w:r w:rsidR="005E68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20B4E" w:rsidRPr="00020B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Изменение тарифов допускается не чаще одного раза в полгода.</w:t>
      </w:r>
    </w:p>
    <w:p w:rsidR="00095964" w:rsidRDefault="00095964" w:rsidP="00020B4E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E684B" w:rsidRDefault="005E684B" w:rsidP="00020B4E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596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12.</w:t>
      </w:r>
      <w:r w:rsidRPr="005E68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Посадка и высадка пассажиров, следующих по межрегиональным маршрутам, осуществляются соответственно в пунктах отправления транспортных средств и в пунктах прибытия транспортных средств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(далее - автовокзалы, автостанции),</w:t>
      </w:r>
      <w:r w:rsidRPr="005E684B">
        <w:t xml:space="preserve"> </w:t>
      </w:r>
      <w:r w:rsidRPr="005E68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зарегистрирован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ных</w:t>
      </w:r>
      <w:r w:rsidRPr="005E68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реестре </w:t>
      </w:r>
      <w:proofErr w:type="gramStart"/>
      <w:r w:rsidRPr="005E68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объектов транспортной инфраструктуры межрегиональных маршрутов регулярных перевозок междугородного сообщения</w:t>
      </w:r>
      <w:proofErr w:type="gramEnd"/>
      <w:r w:rsidRPr="005E68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095964" w:rsidRDefault="00095964" w:rsidP="00020B4E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E684B" w:rsidRDefault="005E684B" w:rsidP="00020B4E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596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13.</w:t>
      </w:r>
      <w:r w:rsidRPr="005E68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Владелец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автовокзала (автостанции)</w:t>
      </w:r>
      <w:r w:rsidRPr="005E68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устанавливает перечень услуг, оказываемых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перевозчикам,</w:t>
      </w:r>
      <w:r w:rsidRPr="005E68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которым выдано свидетельство на осуществление перевозок по межрегиональным маршрутам, в состав которых включен такой пункт, и единые для всех указанных лиц тарифы на данные услуги. Изменение тарифов допускается не чаще одного раза в полгода.</w:t>
      </w:r>
    </w:p>
    <w:p w:rsidR="00095964" w:rsidRDefault="00095964" w:rsidP="00020B4E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03D5F" w:rsidRDefault="005E684B" w:rsidP="005E684B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596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14.</w:t>
      </w:r>
      <w:r w:rsidRPr="005E68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Перевозчики  </w:t>
      </w:r>
      <w:r w:rsidRPr="005E68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пользуются услугами, оказываемыми </w:t>
      </w:r>
      <w:r w:rsidR="00E03D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автовокзалами (автостанциями), </w:t>
      </w:r>
      <w:r w:rsidRPr="005E68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основании договора, заключенного с владельцем данного </w:t>
      </w:r>
      <w:r w:rsidR="00E03D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автовокзала (автостанции). Владелец указанного ОТИ </w:t>
      </w:r>
      <w:r w:rsidRPr="005E68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 вправе отказаться от заключения договора с </w:t>
      </w:r>
      <w:r w:rsidR="00E03D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перевозчиком, </w:t>
      </w:r>
      <w:r w:rsidRPr="005E68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котор</w:t>
      </w:r>
      <w:r w:rsidR="00E03D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ому</w:t>
      </w:r>
      <w:r w:rsidRPr="005E68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выдано свидетельство об осуществлении перевозок по межрегиональному маршруту, в состав которого включен данный</w:t>
      </w:r>
      <w:r w:rsidR="00E03D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ОТИ.</w:t>
      </w:r>
      <w:r w:rsidRPr="005E68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095964" w:rsidRDefault="00095964" w:rsidP="005E684B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C02CB" w:rsidRPr="003C02CB" w:rsidRDefault="00E03D5F" w:rsidP="003C02CB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5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</w:t>
      </w:r>
      <w:r w:rsidRPr="00E03D5F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proofErr w:type="gramStart"/>
      <w:r w:rsidR="006E1B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целях решениях задач, связанных с </w:t>
      </w:r>
      <w:r w:rsidR="006E1B78" w:rsidRPr="00C91510">
        <w:rPr>
          <w:rFonts w:ascii="Times New Roman" w:hAnsi="Times New Roman"/>
          <w:color w:val="000000"/>
          <w:sz w:val="24"/>
          <w:szCs w:val="24"/>
        </w:rPr>
        <w:t>отказ</w:t>
      </w:r>
      <w:r w:rsidR="006E1B78">
        <w:rPr>
          <w:rFonts w:ascii="Times New Roman" w:hAnsi="Times New Roman"/>
          <w:color w:val="000000"/>
          <w:sz w:val="24"/>
          <w:szCs w:val="24"/>
        </w:rPr>
        <w:t xml:space="preserve">ом перевозчику </w:t>
      </w:r>
      <w:r w:rsidR="006E1B78" w:rsidRPr="00C91510">
        <w:rPr>
          <w:rFonts w:ascii="Times New Roman" w:hAnsi="Times New Roman"/>
          <w:color w:val="000000"/>
          <w:sz w:val="24"/>
          <w:szCs w:val="24"/>
        </w:rPr>
        <w:t>в установлении (изменении) межрегионального маршрута</w:t>
      </w:r>
      <w:r w:rsidR="006E1B78">
        <w:rPr>
          <w:rFonts w:ascii="Times New Roman" w:hAnsi="Times New Roman"/>
          <w:color w:val="000000"/>
          <w:sz w:val="24"/>
          <w:szCs w:val="24"/>
        </w:rPr>
        <w:t xml:space="preserve"> по основаниям, указанным как «дублирование» (см. выше пункт 7 настоящего обзора), </w:t>
      </w:r>
      <w:r w:rsidR="006E1B78" w:rsidRPr="006E1B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уполномоченный орган исполнительной власти субъекта Российской Федерации формируют действующую на постоянной основе региональную комиссию, в состав которых включаются представители уполномоченного органа исполнительной власти субъекта Российской Федерации, представители некоммерческих организаций</w:t>
      </w:r>
      <w:r w:rsidR="003C02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перевозчиков</w:t>
      </w:r>
      <w:r w:rsidR="006E1B78" w:rsidRPr="006E1B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 также представители некоммерческих организаций потребителей</w:t>
      </w:r>
      <w:proofErr w:type="gramEnd"/>
      <w:r w:rsidR="006E1B78" w:rsidRPr="006E1B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3C02CB" w:rsidRPr="003C02CB">
        <w:t xml:space="preserve"> </w:t>
      </w:r>
      <w:r w:rsidR="003C02CB" w:rsidRPr="003C02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Решения региональной комиссии принимаются путем голосования. Независимо от количества включенных в состав региональной </w:t>
      </w:r>
      <w:proofErr w:type="gramStart"/>
      <w:r w:rsidR="003C02CB" w:rsidRPr="003C02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комиссии </w:t>
      </w:r>
      <w:r w:rsidR="003C02CB" w:rsidRPr="003C02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представителей уполномоченного органа исполнительной власти субъекта Российской Федерации</w:t>
      </w:r>
      <w:proofErr w:type="gramEnd"/>
      <w:r w:rsidR="003C02CB" w:rsidRPr="003C02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 представителей некоммерческих организаций при голосовании уполномоченный орган исполнительной власти субъекта Российской Федерации и каждая некоммерческая организация имеет один голос</w:t>
      </w:r>
      <w:r w:rsidR="003C02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(т.е. один голос – от субъекта, по одному – от перевозчиков и от потребителей)</w:t>
      </w:r>
    </w:p>
    <w:p w:rsidR="00095964" w:rsidRDefault="003C02CB" w:rsidP="00C4667E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Целесообразность создания таких комиссий также вызывает сомнения: во-первых, они создаются только для того, чтобы решить вопрос о наличии (отсутствии) так называемого «дублирования» маршрута; во-вторых, неясно, каким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образом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возможно получить один голос от представителей различных </w:t>
      </w:r>
      <w:r w:rsidRPr="003C02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некоммерческ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их</w:t>
      </w:r>
      <w:r w:rsidRPr="003C02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й, объединяющих различных перевозчиков (в частности, кто будет подписывать решение комиссии); в-третьих, при таком порядке вопрос о возможности открытия нового маршрута будут решать те перевозчики, которые уже работают на рынке перевозок, которые, естественно, не заинтересованы в расширении рынка за счет своих конкурентов. </w:t>
      </w:r>
    </w:p>
    <w:p w:rsidR="00095964" w:rsidRDefault="003843C5" w:rsidP="00C4667E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3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035018" w:rsidRPr="0009596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16.</w:t>
      </w:r>
      <w:r w:rsidR="00C466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</w:t>
      </w:r>
      <w:r w:rsidRPr="003843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роектом закона </w:t>
      </w:r>
      <w:r w:rsidR="00C466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предусмотрено </w:t>
      </w:r>
      <w:r w:rsidR="00C4667E" w:rsidRPr="00C466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внесени</w:t>
      </w:r>
      <w:r w:rsidR="00C466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="00C4667E" w:rsidRPr="00C466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изменений в Кодекс Российской Федерации об административных правонарушениях</w:t>
      </w:r>
      <w:r w:rsidR="00C466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в частности, предлагается ввести </w:t>
      </w:r>
      <w:r w:rsidRPr="003843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административн</w:t>
      </w:r>
      <w:r w:rsidR="000959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ую</w:t>
      </w:r>
      <w:r w:rsidRPr="003843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ответственность</w:t>
      </w:r>
      <w:r w:rsidR="00C466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(в основном в виде штрафа)</w:t>
      </w:r>
      <w:r w:rsidR="000959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095964" w:rsidRDefault="00095964" w:rsidP="00C4667E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C466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843C5" w:rsidRPr="003843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 </w:t>
      </w:r>
      <w:r w:rsidR="00C466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="00C4667E" w:rsidRPr="00C466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осадк</w:t>
      </w:r>
      <w:r w:rsidR="00C466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</w:t>
      </w:r>
      <w:r w:rsidR="00C4667E" w:rsidRPr="00C466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автобус пассажира, следующего без именного билета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095964" w:rsidRDefault="00095964" w:rsidP="00095964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за размещение </w:t>
      </w:r>
      <w:r w:rsidR="00C4667E" w:rsidRPr="00C466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ночное время в неустановленных местах транспортных средств, используемых для регулярных перевозок пассажиров автомобильным транспортом и </w:t>
      </w:r>
      <w:r w:rsidRPr="000959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городским наземным электрическим транспортом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095964" w:rsidRDefault="00095964" w:rsidP="00095964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за п</w:t>
      </w:r>
      <w:r w:rsidR="00C4667E" w:rsidRPr="00C466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осадк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</w:t>
      </w:r>
      <w:r w:rsidR="00C4667E" w:rsidRPr="00C466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неустановленных местах в транспортное средство пассажиров, следующих 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маршруту регулярных перевозок;</w:t>
      </w:r>
    </w:p>
    <w:p w:rsidR="00C4667E" w:rsidRDefault="00095964" w:rsidP="003C02CB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за и</w:t>
      </w:r>
      <w:r w:rsidR="00C4667E" w:rsidRPr="00C466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спользование для осуществления перевозок пассажиров по межрегиональным маршрутам транспортного средства, на которое не выдана карта соответствующего маршрута регулярных перевозок или с иными характеристиками, чем это предусмотрено данной карто</w:t>
      </w:r>
      <w:r w:rsidR="00C466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095964" w:rsidRDefault="00095964" w:rsidP="003C02CB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82637" w:rsidRDefault="00095964" w:rsidP="003C02CB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По нашему мнению, Проект закона нуждается в</w:t>
      </w:r>
      <w:r w:rsidR="004826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существенной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доработке – с учетом изложенных выше замечаний, а также </w:t>
      </w:r>
      <w:r w:rsidR="004826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следующих обстоятельств:</w:t>
      </w:r>
    </w:p>
    <w:p w:rsidR="00482637" w:rsidRDefault="00482637" w:rsidP="003C02CB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не решен вопрос о механизме урегулирования конфликтных ситуаций, возникающих  между субъектами РФ при согласовании  </w:t>
      </w:r>
      <w:r w:rsidRPr="00C466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межрегиональны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</w:t>
      </w:r>
      <w:r w:rsidRPr="00C466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маршрут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ов, проходящих по территории нескольких субъектов; </w:t>
      </w:r>
    </w:p>
    <w:p w:rsidR="00482637" w:rsidRDefault="00482637" w:rsidP="003C02CB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 законопроекте отсутствуют положения, направленные на решение вопроса о замене перевозчика в случае некачественного исполнения им своих обязанностей;</w:t>
      </w:r>
    </w:p>
    <w:p w:rsidR="00482637" w:rsidRDefault="00482637" w:rsidP="003C02CB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 не закончился спор о целесообразности введения в закон положений, в соответствии с которыми возможно осуществление перевозок по </w:t>
      </w:r>
      <w:r w:rsidRPr="00C466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межрегиональны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</w:t>
      </w:r>
      <w:r w:rsidRPr="00C466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маршрут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ам просты</w:t>
      </w:r>
      <w:r w:rsidR="00CD35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товариществ</w:t>
      </w:r>
      <w:r w:rsidR="00CD35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ами. Многие эксперты считают, что в таком случае имеется риск массового образования мнимых товариществ, которые будут использовать «серые схемы», вплоть до перепродажи маршрутов.</w:t>
      </w:r>
    </w:p>
    <w:p w:rsidR="00CD3511" w:rsidRDefault="00CD3511" w:rsidP="00CD3511">
      <w:pPr>
        <w:shd w:val="clear" w:color="auto" w:fill="FFFFFF"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Много спорных вопросов возникает в части Проекта закона, касающейся  </w:t>
      </w:r>
      <w:r>
        <w:rPr>
          <w:rFonts w:ascii="Times New Roman" w:hAnsi="Times New Roman"/>
          <w:color w:val="000000"/>
          <w:sz w:val="24"/>
          <w:szCs w:val="24"/>
        </w:rPr>
        <w:t xml:space="preserve">организации </w:t>
      </w:r>
      <w:r w:rsidRPr="00724890">
        <w:rPr>
          <w:rFonts w:ascii="Times New Roman" w:hAnsi="Times New Roman"/>
          <w:color w:val="000000"/>
          <w:sz w:val="24"/>
          <w:szCs w:val="24"/>
        </w:rPr>
        <w:t xml:space="preserve">регулярных перевозок пассажиров и багажа автомобильным транспортом </w:t>
      </w:r>
      <w:r>
        <w:rPr>
          <w:rFonts w:ascii="Times New Roman" w:hAnsi="Times New Roman"/>
          <w:color w:val="000000"/>
          <w:sz w:val="24"/>
          <w:szCs w:val="24"/>
        </w:rPr>
        <w:t xml:space="preserve">по муниципальным, межмуниципальным и маршрутам межрегионального пригородного сообщения, а также </w:t>
      </w:r>
      <w:r w:rsidRPr="00724890">
        <w:rPr>
          <w:rFonts w:ascii="Times New Roman" w:hAnsi="Times New Roman"/>
          <w:color w:val="000000"/>
          <w:sz w:val="24"/>
          <w:szCs w:val="24"/>
        </w:rPr>
        <w:t>городским наземным электрическим транспортом</w:t>
      </w:r>
      <w:r>
        <w:rPr>
          <w:rFonts w:ascii="Times New Roman" w:hAnsi="Times New Roman"/>
          <w:color w:val="000000"/>
          <w:sz w:val="24"/>
          <w:szCs w:val="24"/>
        </w:rPr>
        <w:t>. Однако рассмотрение этих вопросов не является предметом настоящего обзора.</w:t>
      </w:r>
    </w:p>
    <w:p w:rsidR="00074C50" w:rsidRDefault="00074C50" w:rsidP="00CD3511">
      <w:pPr>
        <w:shd w:val="clear" w:color="auto" w:fill="FFFFFF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074C50" w:rsidRDefault="00074C50" w:rsidP="00074C50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Обращаем внимание членов Партнерства на то, что </w:t>
      </w:r>
      <w:r w:rsidR="00683B11">
        <w:rPr>
          <w:rFonts w:ascii="Times New Roman" w:hAnsi="Times New Roman"/>
          <w:color w:val="000000"/>
          <w:sz w:val="24"/>
          <w:szCs w:val="24"/>
        </w:rPr>
        <w:t xml:space="preserve">электронным </w:t>
      </w:r>
      <w:r>
        <w:rPr>
          <w:rFonts w:ascii="Times New Roman" w:hAnsi="Times New Roman"/>
          <w:color w:val="000000"/>
          <w:sz w:val="24"/>
          <w:szCs w:val="24"/>
        </w:rPr>
        <w:t xml:space="preserve">письмом </w:t>
      </w:r>
      <w:r w:rsidRPr="00683B11">
        <w:rPr>
          <w:rFonts w:ascii="Times New Roman" w:hAnsi="Times New Roman"/>
          <w:sz w:val="24"/>
          <w:szCs w:val="24"/>
        </w:rPr>
        <w:t>от</w:t>
      </w:r>
      <w:r w:rsidR="00683B11" w:rsidRPr="00683B11">
        <w:rPr>
          <w:rFonts w:ascii="Times New Roman" w:hAnsi="Times New Roman"/>
          <w:sz w:val="24"/>
          <w:szCs w:val="24"/>
        </w:rPr>
        <w:t xml:space="preserve"> 14.12.2012 </w:t>
      </w:r>
      <w:r w:rsidRPr="00683B11">
        <w:rPr>
          <w:rFonts w:ascii="Times New Roman" w:hAnsi="Times New Roman"/>
          <w:sz w:val="24"/>
          <w:szCs w:val="24"/>
        </w:rPr>
        <w:t xml:space="preserve"> в Ваш адрес были н</w:t>
      </w:r>
      <w:r w:rsidR="00530F63" w:rsidRPr="00530F6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</w:t>
      </w:r>
      <w:r w:rsidRPr="00683B11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</w:t>
      </w:r>
      <w:r w:rsidR="00530F63" w:rsidRPr="0053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имеющиеся в нашем распоряжении матер</w:t>
      </w:r>
      <w:r w:rsidR="00530F63" w:rsidRPr="00530F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иалы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Проекта </w:t>
      </w:r>
      <w:r w:rsidR="00530F63" w:rsidRPr="00530F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ФЗ "Об организации регулярных перевозок пассажиров и багажа автомобильным транспорто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 по межрегиональным маршрутам" и сообщено, что в</w:t>
      </w:r>
      <w:r w:rsidR="00530F63" w:rsidRPr="00530F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соответствии с решением Общего собрания НП "ЕТС "АЛС" от 06.12.12 создана рабочая группа, члены </w:t>
      </w:r>
      <w:r w:rsidR="00530F63" w:rsidRPr="00530F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которой принимают участие в работе  Рабочей группы</w:t>
      </w:r>
      <w:proofErr w:type="gramEnd"/>
      <w:r w:rsidR="00530F63" w:rsidRPr="00530F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 Ко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митете транспорта РФ Госдумы РФ.</w:t>
      </w:r>
    </w:p>
    <w:p w:rsidR="00530F63" w:rsidRDefault="00074C50" w:rsidP="00074C50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Партнерство предлагало </w:t>
      </w:r>
      <w:r w:rsidR="00530F63" w:rsidRPr="00530F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срочно подключиться к работе и</w:t>
      </w:r>
      <w:r w:rsidR="00530F63" w:rsidRPr="00530F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представить свои предложения по законопроекту</w:t>
      </w:r>
      <w:r w:rsidR="00516F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поскольку данный Федеральный закон непосредственно затрагивает </w:t>
      </w:r>
      <w:proofErr w:type="gramStart"/>
      <w:r w:rsidR="00516F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интересы</w:t>
      </w:r>
      <w:proofErr w:type="gramEnd"/>
      <w:r w:rsidR="00516F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как перевозчиков, так и владельцев автовокзалов.</w:t>
      </w:r>
      <w:r w:rsidR="00530F63" w:rsidRPr="00530F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516FD7" w:rsidRDefault="00516FD7" w:rsidP="00516FD7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Однако большинство членов Партнерства свои предложения и замечания не представили.</w:t>
      </w:r>
    </w:p>
    <w:p w:rsidR="00516FD7" w:rsidRDefault="00516FD7" w:rsidP="00516FD7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83B11" w:rsidRDefault="00683B11" w:rsidP="00516FD7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83B11" w:rsidRPr="000F010F" w:rsidRDefault="00683B11" w:rsidP="00516FD7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Обзор подготовлен </w:t>
      </w:r>
      <w:proofErr w:type="spellStart"/>
      <w:r w:rsidRPr="000F010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Желыбинцевой</w:t>
      </w:r>
      <w:proofErr w:type="spellEnd"/>
      <w:r w:rsidRPr="000F010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М.М.</w:t>
      </w:r>
    </w:p>
    <w:sectPr w:rsidR="00683B11" w:rsidRPr="000F010F" w:rsidSect="008F314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D22" w:rsidRDefault="00A12D22" w:rsidP="00900457">
      <w:r>
        <w:separator/>
      </w:r>
    </w:p>
  </w:endnote>
  <w:endnote w:type="continuationSeparator" w:id="0">
    <w:p w:rsidR="00A12D22" w:rsidRDefault="00A12D22" w:rsidP="00900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88145"/>
      <w:docPartObj>
        <w:docPartGallery w:val="Page Numbers (Bottom of Page)"/>
        <w:docPartUnique/>
      </w:docPartObj>
    </w:sdtPr>
    <w:sdtContent>
      <w:p w:rsidR="00900457" w:rsidRDefault="00900457">
        <w:pPr>
          <w:pStyle w:val="a8"/>
          <w:jc w:val="right"/>
        </w:pPr>
      </w:p>
      <w:p w:rsidR="00900457" w:rsidRDefault="00900457">
        <w:pPr>
          <w:pStyle w:val="a8"/>
          <w:jc w:val="right"/>
        </w:pPr>
        <w:fldSimple w:instr=" PAGE   \* MERGEFORMAT ">
          <w:r w:rsidR="000F010F">
            <w:rPr>
              <w:noProof/>
            </w:rPr>
            <w:t>4</w:t>
          </w:r>
        </w:fldSimple>
      </w:p>
    </w:sdtContent>
  </w:sdt>
  <w:p w:rsidR="00900457" w:rsidRDefault="0090045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D22" w:rsidRDefault="00A12D22" w:rsidP="00900457">
      <w:r>
        <w:separator/>
      </w:r>
    </w:p>
  </w:footnote>
  <w:footnote w:type="continuationSeparator" w:id="0">
    <w:p w:rsidR="00A12D22" w:rsidRDefault="00A12D22" w:rsidP="009004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3C5"/>
    <w:rsid w:val="000036EE"/>
    <w:rsid w:val="0000374A"/>
    <w:rsid w:val="00003D3F"/>
    <w:rsid w:val="00004981"/>
    <w:rsid w:val="00004C0F"/>
    <w:rsid w:val="0000545F"/>
    <w:rsid w:val="00005A6B"/>
    <w:rsid w:val="000100BF"/>
    <w:rsid w:val="0001369A"/>
    <w:rsid w:val="000155A1"/>
    <w:rsid w:val="0001711F"/>
    <w:rsid w:val="00017465"/>
    <w:rsid w:val="00017557"/>
    <w:rsid w:val="00020A95"/>
    <w:rsid w:val="00020B4E"/>
    <w:rsid w:val="00021247"/>
    <w:rsid w:val="00021548"/>
    <w:rsid w:val="000222AA"/>
    <w:rsid w:val="000228A2"/>
    <w:rsid w:val="00022A94"/>
    <w:rsid w:val="00022B1D"/>
    <w:rsid w:val="0002367D"/>
    <w:rsid w:val="00023D6E"/>
    <w:rsid w:val="00024DB3"/>
    <w:rsid w:val="00027E7F"/>
    <w:rsid w:val="00030B22"/>
    <w:rsid w:val="000330EB"/>
    <w:rsid w:val="00033C8E"/>
    <w:rsid w:val="000348A2"/>
    <w:rsid w:val="00035018"/>
    <w:rsid w:val="0003504A"/>
    <w:rsid w:val="00035F75"/>
    <w:rsid w:val="000361BA"/>
    <w:rsid w:val="000369A1"/>
    <w:rsid w:val="00036EAE"/>
    <w:rsid w:val="00037784"/>
    <w:rsid w:val="00037AC7"/>
    <w:rsid w:val="0004042D"/>
    <w:rsid w:val="00041206"/>
    <w:rsid w:val="000424B0"/>
    <w:rsid w:val="00042745"/>
    <w:rsid w:val="00042D96"/>
    <w:rsid w:val="00043EFF"/>
    <w:rsid w:val="000446DB"/>
    <w:rsid w:val="00045F77"/>
    <w:rsid w:val="00046BCB"/>
    <w:rsid w:val="0004793D"/>
    <w:rsid w:val="0005023B"/>
    <w:rsid w:val="0005292D"/>
    <w:rsid w:val="00052D10"/>
    <w:rsid w:val="0005335D"/>
    <w:rsid w:val="00053E31"/>
    <w:rsid w:val="00053F51"/>
    <w:rsid w:val="0005553F"/>
    <w:rsid w:val="0005567B"/>
    <w:rsid w:val="0005574A"/>
    <w:rsid w:val="000562F7"/>
    <w:rsid w:val="000576AD"/>
    <w:rsid w:val="00062E92"/>
    <w:rsid w:val="00063611"/>
    <w:rsid w:val="0006466D"/>
    <w:rsid w:val="00064D94"/>
    <w:rsid w:val="0006697A"/>
    <w:rsid w:val="000671DF"/>
    <w:rsid w:val="00067BFD"/>
    <w:rsid w:val="000700E5"/>
    <w:rsid w:val="000704A3"/>
    <w:rsid w:val="00070841"/>
    <w:rsid w:val="00071CEA"/>
    <w:rsid w:val="000722B3"/>
    <w:rsid w:val="0007292D"/>
    <w:rsid w:val="00074C50"/>
    <w:rsid w:val="000754FC"/>
    <w:rsid w:val="000758CC"/>
    <w:rsid w:val="00076A67"/>
    <w:rsid w:val="00076A8D"/>
    <w:rsid w:val="00076B50"/>
    <w:rsid w:val="0007719E"/>
    <w:rsid w:val="00077225"/>
    <w:rsid w:val="00080541"/>
    <w:rsid w:val="00080A39"/>
    <w:rsid w:val="00080E66"/>
    <w:rsid w:val="00081037"/>
    <w:rsid w:val="000811BA"/>
    <w:rsid w:val="00081C6C"/>
    <w:rsid w:val="000843DE"/>
    <w:rsid w:val="0008484A"/>
    <w:rsid w:val="00084B7D"/>
    <w:rsid w:val="00087343"/>
    <w:rsid w:val="000877C9"/>
    <w:rsid w:val="00087A26"/>
    <w:rsid w:val="0009042A"/>
    <w:rsid w:val="000906C4"/>
    <w:rsid w:val="00092418"/>
    <w:rsid w:val="00092578"/>
    <w:rsid w:val="000925E8"/>
    <w:rsid w:val="0009275C"/>
    <w:rsid w:val="00092948"/>
    <w:rsid w:val="00094DAA"/>
    <w:rsid w:val="00095113"/>
    <w:rsid w:val="00095964"/>
    <w:rsid w:val="00095A76"/>
    <w:rsid w:val="0009609F"/>
    <w:rsid w:val="000A369B"/>
    <w:rsid w:val="000A3FB6"/>
    <w:rsid w:val="000A4784"/>
    <w:rsid w:val="000A5BE1"/>
    <w:rsid w:val="000A5E2B"/>
    <w:rsid w:val="000A6A66"/>
    <w:rsid w:val="000A7DE0"/>
    <w:rsid w:val="000B0120"/>
    <w:rsid w:val="000B0228"/>
    <w:rsid w:val="000B11FA"/>
    <w:rsid w:val="000B1587"/>
    <w:rsid w:val="000B23FA"/>
    <w:rsid w:val="000B2F7F"/>
    <w:rsid w:val="000B3555"/>
    <w:rsid w:val="000B3DDF"/>
    <w:rsid w:val="000B5EEC"/>
    <w:rsid w:val="000B64A3"/>
    <w:rsid w:val="000B7242"/>
    <w:rsid w:val="000B773F"/>
    <w:rsid w:val="000B7D93"/>
    <w:rsid w:val="000C020A"/>
    <w:rsid w:val="000C0221"/>
    <w:rsid w:val="000C08FB"/>
    <w:rsid w:val="000C0FEB"/>
    <w:rsid w:val="000C16F1"/>
    <w:rsid w:val="000C1F82"/>
    <w:rsid w:val="000C370C"/>
    <w:rsid w:val="000C485C"/>
    <w:rsid w:val="000C7E68"/>
    <w:rsid w:val="000D0643"/>
    <w:rsid w:val="000D1199"/>
    <w:rsid w:val="000D1ACD"/>
    <w:rsid w:val="000D2651"/>
    <w:rsid w:val="000D28FC"/>
    <w:rsid w:val="000D4755"/>
    <w:rsid w:val="000D4916"/>
    <w:rsid w:val="000D5471"/>
    <w:rsid w:val="000D5AD1"/>
    <w:rsid w:val="000D6CF4"/>
    <w:rsid w:val="000D706E"/>
    <w:rsid w:val="000D7952"/>
    <w:rsid w:val="000E092F"/>
    <w:rsid w:val="000E195E"/>
    <w:rsid w:val="000E2E6C"/>
    <w:rsid w:val="000E537E"/>
    <w:rsid w:val="000E6863"/>
    <w:rsid w:val="000F010F"/>
    <w:rsid w:val="000F0387"/>
    <w:rsid w:val="000F1853"/>
    <w:rsid w:val="000F2CF2"/>
    <w:rsid w:val="000F3FC3"/>
    <w:rsid w:val="000F4E19"/>
    <w:rsid w:val="000F66F5"/>
    <w:rsid w:val="000F6AB6"/>
    <w:rsid w:val="000F70AC"/>
    <w:rsid w:val="000F7C67"/>
    <w:rsid w:val="00100176"/>
    <w:rsid w:val="00100536"/>
    <w:rsid w:val="00100D41"/>
    <w:rsid w:val="00101599"/>
    <w:rsid w:val="001015D4"/>
    <w:rsid w:val="00102235"/>
    <w:rsid w:val="00102D62"/>
    <w:rsid w:val="00102DF6"/>
    <w:rsid w:val="00102F35"/>
    <w:rsid w:val="0010527C"/>
    <w:rsid w:val="0010643C"/>
    <w:rsid w:val="001069BB"/>
    <w:rsid w:val="00106E96"/>
    <w:rsid w:val="00111297"/>
    <w:rsid w:val="00114593"/>
    <w:rsid w:val="00114E80"/>
    <w:rsid w:val="001151A8"/>
    <w:rsid w:val="00117296"/>
    <w:rsid w:val="0012021C"/>
    <w:rsid w:val="0012056E"/>
    <w:rsid w:val="001221F4"/>
    <w:rsid w:val="00122E97"/>
    <w:rsid w:val="00123237"/>
    <w:rsid w:val="001237A0"/>
    <w:rsid w:val="00124732"/>
    <w:rsid w:val="001248C7"/>
    <w:rsid w:val="00124D3C"/>
    <w:rsid w:val="00124F1C"/>
    <w:rsid w:val="00125270"/>
    <w:rsid w:val="00125FBA"/>
    <w:rsid w:val="0012664F"/>
    <w:rsid w:val="00130E06"/>
    <w:rsid w:val="0013203C"/>
    <w:rsid w:val="00132CA4"/>
    <w:rsid w:val="00132F60"/>
    <w:rsid w:val="001331E7"/>
    <w:rsid w:val="001345C0"/>
    <w:rsid w:val="001347DB"/>
    <w:rsid w:val="00134A2F"/>
    <w:rsid w:val="0013570B"/>
    <w:rsid w:val="00135AA3"/>
    <w:rsid w:val="001366BC"/>
    <w:rsid w:val="0014108F"/>
    <w:rsid w:val="001411AC"/>
    <w:rsid w:val="0014170C"/>
    <w:rsid w:val="00141E1E"/>
    <w:rsid w:val="00143947"/>
    <w:rsid w:val="00145C66"/>
    <w:rsid w:val="00146721"/>
    <w:rsid w:val="001472D5"/>
    <w:rsid w:val="001502F2"/>
    <w:rsid w:val="00150497"/>
    <w:rsid w:val="00150AFE"/>
    <w:rsid w:val="001518FE"/>
    <w:rsid w:val="0015248D"/>
    <w:rsid w:val="001532EC"/>
    <w:rsid w:val="001538E2"/>
    <w:rsid w:val="00153931"/>
    <w:rsid w:val="00154734"/>
    <w:rsid w:val="00154BCB"/>
    <w:rsid w:val="00155F09"/>
    <w:rsid w:val="00156859"/>
    <w:rsid w:val="00156BC3"/>
    <w:rsid w:val="0015777C"/>
    <w:rsid w:val="00161052"/>
    <w:rsid w:val="00162DF4"/>
    <w:rsid w:val="00163A99"/>
    <w:rsid w:val="001651F7"/>
    <w:rsid w:val="00166970"/>
    <w:rsid w:val="001673C4"/>
    <w:rsid w:val="00170A0E"/>
    <w:rsid w:val="00172342"/>
    <w:rsid w:val="0017482A"/>
    <w:rsid w:val="00174AC3"/>
    <w:rsid w:val="00175AC6"/>
    <w:rsid w:val="00176765"/>
    <w:rsid w:val="001771BC"/>
    <w:rsid w:val="0018041C"/>
    <w:rsid w:val="001831B8"/>
    <w:rsid w:val="00185B8B"/>
    <w:rsid w:val="00192997"/>
    <w:rsid w:val="00192A2E"/>
    <w:rsid w:val="001953E5"/>
    <w:rsid w:val="00195E2C"/>
    <w:rsid w:val="00195E75"/>
    <w:rsid w:val="00197419"/>
    <w:rsid w:val="001979C2"/>
    <w:rsid w:val="001A20E9"/>
    <w:rsid w:val="001A3499"/>
    <w:rsid w:val="001A442B"/>
    <w:rsid w:val="001A4E3F"/>
    <w:rsid w:val="001A522F"/>
    <w:rsid w:val="001A5A5A"/>
    <w:rsid w:val="001A6D70"/>
    <w:rsid w:val="001B335D"/>
    <w:rsid w:val="001B38BE"/>
    <w:rsid w:val="001B3DD7"/>
    <w:rsid w:val="001B419D"/>
    <w:rsid w:val="001B43BA"/>
    <w:rsid w:val="001B4468"/>
    <w:rsid w:val="001B508B"/>
    <w:rsid w:val="001B5908"/>
    <w:rsid w:val="001B65E1"/>
    <w:rsid w:val="001B7052"/>
    <w:rsid w:val="001B7866"/>
    <w:rsid w:val="001C1539"/>
    <w:rsid w:val="001C4604"/>
    <w:rsid w:val="001C5043"/>
    <w:rsid w:val="001C75BB"/>
    <w:rsid w:val="001C7DBF"/>
    <w:rsid w:val="001C7F45"/>
    <w:rsid w:val="001D1AAF"/>
    <w:rsid w:val="001D41EE"/>
    <w:rsid w:val="001D4E10"/>
    <w:rsid w:val="001D5456"/>
    <w:rsid w:val="001D55DF"/>
    <w:rsid w:val="001D60F7"/>
    <w:rsid w:val="001D6A0E"/>
    <w:rsid w:val="001E03AC"/>
    <w:rsid w:val="001E07BD"/>
    <w:rsid w:val="001E10C6"/>
    <w:rsid w:val="001E1D94"/>
    <w:rsid w:val="001E2BEE"/>
    <w:rsid w:val="001E2BF6"/>
    <w:rsid w:val="001E4D43"/>
    <w:rsid w:val="001E6A50"/>
    <w:rsid w:val="001E6CC6"/>
    <w:rsid w:val="001E7052"/>
    <w:rsid w:val="001E78F8"/>
    <w:rsid w:val="001F006D"/>
    <w:rsid w:val="001F01D6"/>
    <w:rsid w:val="001F2049"/>
    <w:rsid w:val="001F3A03"/>
    <w:rsid w:val="001F3D1A"/>
    <w:rsid w:val="001F44E0"/>
    <w:rsid w:val="001F6091"/>
    <w:rsid w:val="001F6B47"/>
    <w:rsid w:val="001F7728"/>
    <w:rsid w:val="002006F9"/>
    <w:rsid w:val="00202A4F"/>
    <w:rsid w:val="00204A97"/>
    <w:rsid w:val="00205F66"/>
    <w:rsid w:val="00206100"/>
    <w:rsid w:val="002077EF"/>
    <w:rsid w:val="002079A9"/>
    <w:rsid w:val="002100D1"/>
    <w:rsid w:val="00210908"/>
    <w:rsid w:val="002122BB"/>
    <w:rsid w:val="00214815"/>
    <w:rsid w:val="00214F1D"/>
    <w:rsid w:val="00215649"/>
    <w:rsid w:val="00225768"/>
    <w:rsid w:val="00225814"/>
    <w:rsid w:val="002259C8"/>
    <w:rsid w:val="00225FBA"/>
    <w:rsid w:val="00226397"/>
    <w:rsid w:val="0022653A"/>
    <w:rsid w:val="00230B05"/>
    <w:rsid w:val="00230C72"/>
    <w:rsid w:val="00231E1E"/>
    <w:rsid w:val="00231F99"/>
    <w:rsid w:val="00232481"/>
    <w:rsid w:val="00232B52"/>
    <w:rsid w:val="00232E5E"/>
    <w:rsid w:val="0023424E"/>
    <w:rsid w:val="002346BC"/>
    <w:rsid w:val="002365D0"/>
    <w:rsid w:val="00240944"/>
    <w:rsid w:val="00241C5B"/>
    <w:rsid w:val="002422DB"/>
    <w:rsid w:val="00242A8A"/>
    <w:rsid w:val="00243122"/>
    <w:rsid w:val="00243E0F"/>
    <w:rsid w:val="002455F3"/>
    <w:rsid w:val="00247786"/>
    <w:rsid w:val="0024779D"/>
    <w:rsid w:val="00251798"/>
    <w:rsid w:val="0025181D"/>
    <w:rsid w:val="00251AC9"/>
    <w:rsid w:val="00252F68"/>
    <w:rsid w:val="00253A29"/>
    <w:rsid w:val="002544B0"/>
    <w:rsid w:val="00254C06"/>
    <w:rsid w:val="0025672A"/>
    <w:rsid w:val="0025679A"/>
    <w:rsid w:val="00257263"/>
    <w:rsid w:val="0025786E"/>
    <w:rsid w:val="00260A9D"/>
    <w:rsid w:val="00261D8C"/>
    <w:rsid w:val="00262BBC"/>
    <w:rsid w:val="00263EC8"/>
    <w:rsid w:val="002641B6"/>
    <w:rsid w:val="00264821"/>
    <w:rsid w:val="00266A28"/>
    <w:rsid w:val="00266C2C"/>
    <w:rsid w:val="00267C2B"/>
    <w:rsid w:val="002702F6"/>
    <w:rsid w:val="0027050A"/>
    <w:rsid w:val="00270725"/>
    <w:rsid w:val="00270F76"/>
    <w:rsid w:val="002724D5"/>
    <w:rsid w:val="00272727"/>
    <w:rsid w:val="00272D71"/>
    <w:rsid w:val="00273BD7"/>
    <w:rsid w:val="00275268"/>
    <w:rsid w:val="00275D1D"/>
    <w:rsid w:val="002770BB"/>
    <w:rsid w:val="00277F0C"/>
    <w:rsid w:val="0028403F"/>
    <w:rsid w:val="00286204"/>
    <w:rsid w:val="002879DE"/>
    <w:rsid w:val="0029170A"/>
    <w:rsid w:val="00291E77"/>
    <w:rsid w:val="0029218D"/>
    <w:rsid w:val="00293B08"/>
    <w:rsid w:val="002947C4"/>
    <w:rsid w:val="00294B2E"/>
    <w:rsid w:val="002955E5"/>
    <w:rsid w:val="00295B7B"/>
    <w:rsid w:val="0029629B"/>
    <w:rsid w:val="0029790E"/>
    <w:rsid w:val="002A01A9"/>
    <w:rsid w:val="002A1338"/>
    <w:rsid w:val="002A29A9"/>
    <w:rsid w:val="002A2A14"/>
    <w:rsid w:val="002A2C89"/>
    <w:rsid w:val="002A30A2"/>
    <w:rsid w:val="002A3234"/>
    <w:rsid w:val="002A3925"/>
    <w:rsid w:val="002A3A41"/>
    <w:rsid w:val="002A3DF4"/>
    <w:rsid w:val="002A4431"/>
    <w:rsid w:val="002A47CB"/>
    <w:rsid w:val="002A4E37"/>
    <w:rsid w:val="002A7499"/>
    <w:rsid w:val="002A78C5"/>
    <w:rsid w:val="002B2A9D"/>
    <w:rsid w:val="002B6190"/>
    <w:rsid w:val="002B6556"/>
    <w:rsid w:val="002B6E49"/>
    <w:rsid w:val="002B76C8"/>
    <w:rsid w:val="002B7D48"/>
    <w:rsid w:val="002B7FC6"/>
    <w:rsid w:val="002C171E"/>
    <w:rsid w:val="002C1779"/>
    <w:rsid w:val="002C1C67"/>
    <w:rsid w:val="002C2C62"/>
    <w:rsid w:val="002C3F4F"/>
    <w:rsid w:val="002C40CC"/>
    <w:rsid w:val="002C57B9"/>
    <w:rsid w:val="002C5B3B"/>
    <w:rsid w:val="002C726B"/>
    <w:rsid w:val="002D01A4"/>
    <w:rsid w:val="002D148F"/>
    <w:rsid w:val="002D1986"/>
    <w:rsid w:val="002D23B8"/>
    <w:rsid w:val="002D2E7C"/>
    <w:rsid w:val="002D3331"/>
    <w:rsid w:val="002D459E"/>
    <w:rsid w:val="002D4BE3"/>
    <w:rsid w:val="002D4C38"/>
    <w:rsid w:val="002D4D17"/>
    <w:rsid w:val="002D4F40"/>
    <w:rsid w:val="002E0BEE"/>
    <w:rsid w:val="002E11C5"/>
    <w:rsid w:val="002E12D1"/>
    <w:rsid w:val="002E26FB"/>
    <w:rsid w:val="002E296C"/>
    <w:rsid w:val="002E3BBC"/>
    <w:rsid w:val="002E4125"/>
    <w:rsid w:val="002E4A75"/>
    <w:rsid w:val="002E4F25"/>
    <w:rsid w:val="002E778B"/>
    <w:rsid w:val="002E794D"/>
    <w:rsid w:val="002F0B3C"/>
    <w:rsid w:val="002F0E29"/>
    <w:rsid w:val="002F1C05"/>
    <w:rsid w:val="002F1EE7"/>
    <w:rsid w:val="002F47E3"/>
    <w:rsid w:val="002F493F"/>
    <w:rsid w:val="002F4D67"/>
    <w:rsid w:val="002F58F8"/>
    <w:rsid w:val="002F5991"/>
    <w:rsid w:val="002F75BB"/>
    <w:rsid w:val="002F7C73"/>
    <w:rsid w:val="002F7C89"/>
    <w:rsid w:val="002F7C98"/>
    <w:rsid w:val="00301524"/>
    <w:rsid w:val="003022C7"/>
    <w:rsid w:val="00302AD7"/>
    <w:rsid w:val="003051C6"/>
    <w:rsid w:val="00305728"/>
    <w:rsid w:val="00307947"/>
    <w:rsid w:val="00310827"/>
    <w:rsid w:val="00311721"/>
    <w:rsid w:val="00311EA9"/>
    <w:rsid w:val="00312E7D"/>
    <w:rsid w:val="0031386B"/>
    <w:rsid w:val="003157E1"/>
    <w:rsid w:val="00315C1A"/>
    <w:rsid w:val="00316462"/>
    <w:rsid w:val="00317DAD"/>
    <w:rsid w:val="00320B84"/>
    <w:rsid w:val="00325095"/>
    <w:rsid w:val="00325D18"/>
    <w:rsid w:val="00326335"/>
    <w:rsid w:val="0033016D"/>
    <w:rsid w:val="00330994"/>
    <w:rsid w:val="00330FDC"/>
    <w:rsid w:val="003310C1"/>
    <w:rsid w:val="003322BB"/>
    <w:rsid w:val="003344BA"/>
    <w:rsid w:val="00335253"/>
    <w:rsid w:val="0033642C"/>
    <w:rsid w:val="0033779A"/>
    <w:rsid w:val="00337B7D"/>
    <w:rsid w:val="003407AE"/>
    <w:rsid w:val="00340848"/>
    <w:rsid w:val="0034250C"/>
    <w:rsid w:val="00344B39"/>
    <w:rsid w:val="00345DB3"/>
    <w:rsid w:val="00346461"/>
    <w:rsid w:val="0034713B"/>
    <w:rsid w:val="00347B31"/>
    <w:rsid w:val="00347E27"/>
    <w:rsid w:val="003518B2"/>
    <w:rsid w:val="003524A0"/>
    <w:rsid w:val="00352ED8"/>
    <w:rsid w:val="0035524F"/>
    <w:rsid w:val="003554C4"/>
    <w:rsid w:val="003636AF"/>
    <w:rsid w:val="003638D3"/>
    <w:rsid w:val="00364AFF"/>
    <w:rsid w:val="00364DA6"/>
    <w:rsid w:val="0036567C"/>
    <w:rsid w:val="00365CCC"/>
    <w:rsid w:val="003660A9"/>
    <w:rsid w:val="003660DD"/>
    <w:rsid w:val="00367BA5"/>
    <w:rsid w:val="00367F91"/>
    <w:rsid w:val="00367F94"/>
    <w:rsid w:val="0037041A"/>
    <w:rsid w:val="0037044E"/>
    <w:rsid w:val="00370A84"/>
    <w:rsid w:val="00372948"/>
    <w:rsid w:val="00374DB7"/>
    <w:rsid w:val="003758D4"/>
    <w:rsid w:val="00382439"/>
    <w:rsid w:val="0038320F"/>
    <w:rsid w:val="00383B83"/>
    <w:rsid w:val="003843C5"/>
    <w:rsid w:val="00384B7B"/>
    <w:rsid w:val="003851BC"/>
    <w:rsid w:val="003879C4"/>
    <w:rsid w:val="00387D18"/>
    <w:rsid w:val="00390821"/>
    <w:rsid w:val="00390B49"/>
    <w:rsid w:val="00392400"/>
    <w:rsid w:val="00392DA1"/>
    <w:rsid w:val="00393EAA"/>
    <w:rsid w:val="0039446B"/>
    <w:rsid w:val="00395171"/>
    <w:rsid w:val="003952B0"/>
    <w:rsid w:val="003957D9"/>
    <w:rsid w:val="00396739"/>
    <w:rsid w:val="0039718A"/>
    <w:rsid w:val="003A0158"/>
    <w:rsid w:val="003A20D3"/>
    <w:rsid w:val="003A53B0"/>
    <w:rsid w:val="003A5C4B"/>
    <w:rsid w:val="003A75A8"/>
    <w:rsid w:val="003A7C22"/>
    <w:rsid w:val="003B034E"/>
    <w:rsid w:val="003B0419"/>
    <w:rsid w:val="003B0FDD"/>
    <w:rsid w:val="003B4D8A"/>
    <w:rsid w:val="003B5FB8"/>
    <w:rsid w:val="003B7855"/>
    <w:rsid w:val="003B7E75"/>
    <w:rsid w:val="003C02CB"/>
    <w:rsid w:val="003C1BAB"/>
    <w:rsid w:val="003C1BF1"/>
    <w:rsid w:val="003C2453"/>
    <w:rsid w:val="003C4811"/>
    <w:rsid w:val="003C7839"/>
    <w:rsid w:val="003C7B65"/>
    <w:rsid w:val="003D1577"/>
    <w:rsid w:val="003D2AE4"/>
    <w:rsid w:val="003D4821"/>
    <w:rsid w:val="003D4BAF"/>
    <w:rsid w:val="003D5B1D"/>
    <w:rsid w:val="003D6D6C"/>
    <w:rsid w:val="003E0666"/>
    <w:rsid w:val="003E1500"/>
    <w:rsid w:val="003E1AC1"/>
    <w:rsid w:val="003E2DE2"/>
    <w:rsid w:val="003E2F7D"/>
    <w:rsid w:val="003E3799"/>
    <w:rsid w:val="003E3B0B"/>
    <w:rsid w:val="003E438F"/>
    <w:rsid w:val="003E4B67"/>
    <w:rsid w:val="003E5E4A"/>
    <w:rsid w:val="003E5EE7"/>
    <w:rsid w:val="003E78D8"/>
    <w:rsid w:val="003F0601"/>
    <w:rsid w:val="003F13BA"/>
    <w:rsid w:val="003F49AD"/>
    <w:rsid w:val="003F4A3A"/>
    <w:rsid w:val="003F5537"/>
    <w:rsid w:val="003F60A1"/>
    <w:rsid w:val="003F638F"/>
    <w:rsid w:val="0040127F"/>
    <w:rsid w:val="00401BE3"/>
    <w:rsid w:val="00404C36"/>
    <w:rsid w:val="00406592"/>
    <w:rsid w:val="0040684B"/>
    <w:rsid w:val="00407020"/>
    <w:rsid w:val="00414299"/>
    <w:rsid w:val="004157E5"/>
    <w:rsid w:val="00417C33"/>
    <w:rsid w:val="00417E9D"/>
    <w:rsid w:val="00420E47"/>
    <w:rsid w:val="00421785"/>
    <w:rsid w:val="004228EE"/>
    <w:rsid w:val="00423C63"/>
    <w:rsid w:val="00424315"/>
    <w:rsid w:val="00425965"/>
    <w:rsid w:val="00425A27"/>
    <w:rsid w:val="00427315"/>
    <w:rsid w:val="0042761D"/>
    <w:rsid w:val="00427BFA"/>
    <w:rsid w:val="00427E67"/>
    <w:rsid w:val="00430292"/>
    <w:rsid w:val="00430A10"/>
    <w:rsid w:val="004315FB"/>
    <w:rsid w:val="00431606"/>
    <w:rsid w:val="00431817"/>
    <w:rsid w:val="00432438"/>
    <w:rsid w:val="00433B0A"/>
    <w:rsid w:val="00435F1F"/>
    <w:rsid w:val="004366AD"/>
    <w:rsid w:val="00437511"/>
    <w:rsid w:val="004377C0"/>
    <w:rsid w:val="00441141"/>
    <w:rsid w:val="004416B2"/>
    <w:rsid w:val="0044174F"/>
    <w:rsid w:val="00443CEE"/>
    <w:rsid w:val="00444457"/>
    <w:rsid w:val="0044592B"/>
    <w:rsid w:val="004472DB"/>
    <w:rsid w:val="00451666"/>
    <w:rsid w:val="00452441"/>
    <w:rsid w:val="004545E5"/>
    <w:rsid w:val="0045629B"/>
    <w:rsid w:val="0045670E"/>
    <w:rsid w:val="0045696E"/>
    <w:rsid w:val="00457D81"/>
    <w:rsid w:val="00460084"/>
    <w:rsid w:val="00461818"/>
    <w:rsid w:val="00463041"/>
    <w:rsid w:val="0046467C"/>
    <w:rsid w:val="00465AA4"/>
    <w:rsid w:val="0046620F"/>
    <w:rsid w:val="00467AC1"/>
    <w:rsid w:val="00470CEC"/>
    <w:rsid w:val="004749EF"/>
    <w:rsid w:val="004756FB"/>
    <w:rsid w:val="0047588C"/>
    <w:rsid w:val="00476530"/>
    <w:rsid w:val="0048173F"/>
    <w:rsid w:val="00482637"/>
    <w:rsid w:val="00482744"/>
    <w:rsid w:val="004834F5"/>
    <w:rsid w:val="00484010"/>
    <w:rsid w:val="00484362"/>
    <w:rsid w:val="00486252"/>
    <w:rsid w:val="004866BE"/>
    <w:rsid w:val="00486CAB"/>
    <w:rsid w:val="00486E88"/>
    <w:rsid w:val="00487BF1"/>
    <w:rsid w:val="00490D9D"/>
    <w:rsid w:val="00490E56"/>
    <w:rsid w:val="00491CA1"/>
    <w:rsid w:val="0049256A"/>
    <w:rsid w:val="004938B1"/>
    <w:rsid w:val="0049430D"/>
    <w:rsid w:val="0049519F"/>
    <w:rsid w:val="00495509"/>
    <w:rsid w:val="00496675"/>
    <w:rsid w:val="00497056"/>
    <w:rsid w:val="004A09AA"/>
    <w:rsid w:val="004A3F15"/>
    <w:rsid w:val="004A42B3"/>
    <w:rsid w:val="004A4340"/>
    <w:rsid w:val="004A4B88"/>
    <w:rsid w:val="004A5DFF"/>
    <w:rsid w:val="004A64DC"/>
    <w:rsid w:val="004B194D"/>
    <w:rsid w:val="004B21F6"/>
    <w:rsid w:val="004B22F1"/>
    <w:rsid w:val="004B46BA"/>
    <w:rsid w:val="004B4AE9"/>
    <w:rsid w:val="004B769A"/>
    <w:rsid w:val="004B7869"/>
    <w:rsid w:val="004C03DC"/>
    <w:rsid w:val="004C0C78"/>
    <w:rsid w:val="004C13E0"/>
    <w:rsid w:val="004C28E5"/>
    <w:rsid w:val="004C2997"/>
    <w:rsid w:val="004C3E1B"/>
    <w:rsid w:val="004C4C72"/>
    <w:rsid w:val="004C5D3A"/>
    <w:rsid w:val="004C6857"/>
    <w:rsid w:val="004C78A0"/>
    <w:rsid w:val="004D0A95"/>
    <w:rsid w:val="004D1467"/>
    <w:rsid w:val="004D23A9"/>
    <w:rsid w:val="004D28BA"/>
    <w:rsid w:val="004D3184"/>
    <w:rsid w:val="004D4379"/>
    <w:rsid w:val="004E0580"/>
    <w:rsid w:val="004E0D62"/>
    <w:rsid w:val="004E1D55"/>
    <w:rsid w:val="004E1FA5"/>
    <w:rsid w:val="004E2406"/>
    <w:rsid w:val="004E3C2D"/>
    <w:rsid w:val="004E400B"/>
    <w:rsid w:val="004E48EC"/>
    <w:rsid w:val="004E4A81"/>
    <w:rsid w:val="004E611F"/>
    <w:rsid w:val="004E66A1"/>
    <w:rsid w:val="004E66D5"/>
    <w:rsid w:val="004E7B02"/>
    <w:rsid w:val="004F0CDD"/>
    <w:rsid w:val="004F306D"/>
    <w:rsid w:val="004F3407"/>
    <w:rsid w:val="004F4547"/>
    <w:rsid w:val="004F5449"/>
    <w:rsid w:val="004F5DD6"/>
    <w:rsid w:val="004F7975"/>
    <w:rsid w:val="004F7FD0"/>
    <w:rsid w:val="005002A4"/>
    <w:rsid w:val="00500799"/>
    <w:rsid w:val="005024FB"/>
    <w:rsid w:val="0050443F"/>
    <w:rsid w:val="00504969"/>
    <w:rsid w:val="00505419"/>
    <w:rsid w:val="00506A69"/>
    <w:rsid w:val="00510350"/>
    <w:rsid w:val="005109D1"/>
    <w:rsid w:val="00510B2E"/>
    <w:rsid w:val="00510B93"/>
    <w:rsid w:val="00510C12"/>
    <w:rsid w:val="00511CC8"/>
    <w:rsid w:val="00513BA4"/>
    <w:rsid w:val="005149BC"/>
    <w:rsid w:val="005156BC"/>
    <w:rsid w:val="00515A7C"/>
    <w:rsid w:val="00515B5F"/>
    <w:rsid w:val="00516FD7"/>
    <w:rsid w:val="0051724D"/>
    <w:rsid w:val="00517491"/>
    <w:rsid w:val="005204BD"/>
    <w:rsid w:val="005222CE"/>
    <w:rsid w:val="0052373A"/>
    <w:rsid w:val="00526BD7"/>
    <w:rsid w:val="005270E0"/>
    <w:rsid w:val="00530568"/>
    <w:rsid w:val="00530588"/>
    <w:rsid w:val="00530638"/>
    <w:rsid w:val="00530F63"/>
    <w:rsid w:val="005323CA"/>
    <w:rsid w:val="005351F2"/>
    <w:rsid w:val="00535730"/>
    <w:rsid w:val="00536262"/>
    <w:rsid w:val="005364D2"/>
    <w:rsid w:val="0054061C"/>
    <w:rsid w:val="0054107E"/>
    <w:rsid w:val="0054109D"/>
    <w:rsid w:val="00542454"/>
    <w:rsid w:val="00542523"/>
    <w:rsid w:val="0054356D"/>
    <w:rsid w:val="005449A1"/>
    <w:rsid w:val="00545645"/>
    <w:rsid w:val="00546182"/>
    <w:rsid w:val="0054685C"/>
    <w:rsid w:val="00546A1B"/>
    <w:rsid w:val="00546B85"/>
    <w:rsid w:val="0054768F"/>
    <w:rsid w:val="00551E4E"/>
    <w:rsid w:val="005522FA"/>
    <w:rsid w:val="0055283E"/>
    <w:rsid w:val="00554FE6"/>
    <w:rsid w:val="0055518D"/>
    <w:rsid w:val="005556D2"/>
    <w:rsid w:val="0055763E"/>
    <w:rsid w:val="005576E6"/>
    <w:rsid w:val="005603B2"/>
    <w:rsid w:val="00561539"/>
    <w:rsid w:val="00561B3B"/>
    <w:rsid w:val="00561F57"/>
    <w:rsid w:val="00562D78"/>
    <w:rsid w:val="005636BF"/>
    <w:rsid w:val="00563E39"/>
    <w:rsid w:val="0056407F"/>
    <w:rsid w:val="0056424B"/>
    <w:rsid w:val="0056467D"/>
    <w:rsid w:val="00565042"/>
    <w:rsid w:val="0056633D"/>
    <w:rsid w:val="00570D3D"/>
    <w:rsid w:val="00572596"/>
    <w:rsid w:val="00572F05"/>
    <w:rsid w:val="00573920"/>
    <w:rsid w:val="00574CB2"/>
    <w:rsid w:val="00576716"/>
    <w:rsid w:val="00576E53"/>
    <w:rsid w:val="005774D2"/>
    <w:rsid w:val="0058253B"/>
    <w:rsid w:val="005825A8"/>
    <w:rsid w:val="00582F1E"/>
    <w:rsid w:val="00583445"/>
    <w:rsid w:val="005839EA"/>
    <w:rsid w:val="005843D0"/>
    <w:rsid w:val="00584539"/>
    <w:rsid w:val="005859EE"/>
    <w:rsid w:val="00585B77"/>
    <w:rsid w:val="00586004"/>
    <w:rsid w:val="005877FC"/>
    <w:rsid w:val="00590A6A"/>
    <w:rsid w:val="005915B1"/>
    <w:rsid w:val="00592DC8"/>
    <w:rsid w:val="00593A50"/>
    <w:rsid w:val="005940CA"/>
    <w:rsid w:val="005952DF"/>
    <w:rsid w:val="005971A1"/>
    <w:rsid w:val="00597DB0"/>
    <w:rsid w:val="005A0300"/>
    <w:rsid w:val="005A0D10"/>
    <w:rsid w:val="005A32D4"/>
    <w:rsid w:val="005A3382"/>
    <w:rsid w:val="005A41AC"/>
    <w:rsid w:val="005A4D1C"/>
    <w:rsid w:val="005A5207"/>
    <w:rsid w:val="005A55B6"/>
    <w:rsid w:val="005A68C7"/>
    <w:rsid w:val="005A704D"/>
    <w:rsid w:val="005B0594"/>
    <w:rsid w:val="005B07EB"/>
    <w:rsid w:val="005B0ABD"/>
    <w:rsid w:val="005B10A1"/>
    <w:rsid w:val="005B1604"/>
    <w:rsid w:val="005B3125"/>
    <w:rsid w:val="005B33D7"/>
    <w:rsid w:val="005B39DC"/>
    <w:rsid w:val="005B41A7"/>
    <w:rsid w:val="005B50BD"/>
    <w:rsid w:val="005B6164"/>
    <w:rsid w:val="005C1524"/>
    <w:rsid w:val="005C19C3"/>
    <w:rsid w:val="005C1DA8"/>
    <w:rsid w:val="005C4178"/>
    <w:rsid w:val="005C41A5"/>
    <w:rsid w:val="005C4C63"/>
    <w:rsid w:val="005C5D7A"/>
    <w:rsid w:val="005C5DB5"/>
    <w:rsid w:val="005C7AE5"/>
    <w:rsid w:val="005D0049"/>
    <w:rsid w:val="005D1078"/>
    <w:rsid w:val="005D249F"/>
    <w:rsid w:val="005D2A83"/>
    <w:rsid w:val="005D43EB"/>
    <w:rsid w:val="005D4CF9"/>
    <w:rsid w:val="005D5626"/>
    <w:rsid w:val="005D5FCE"/>
    <w:rsid w:val="005D6A3D"/>
    <w:rsid w:val="005E0F06"/>
    <w:rsid w:val="005E0F95"/>
    <w:rsid w:val="005E1CFE"/>
    <w:rsid w:val="005E1E43"/>
    <w:rsid w:val="005E2053"/>
    <w:rsid w:val="005E382E"/>
    <w:rsid w:val="005E478D"/>
    <w:rsid w:val="005E6054"/>
    <w:rsid w:val="005E684B"/>
    <w:rsid w:val="005E6D9D"/>
    <w:rsid w:val="005F1430"/>
    <w:rsid w:val="005F1930"/>
    <w:rsid w:val="005F21C5"/>
    <w:rsid w:val="005F2EFB"/>
    <w:rsid w:val="005F4F96"/>
    <w:rsid w:val="005F6DD8"/>
    <w:rsid w:val="005F735F"/>
    <w:rsid w:val="006011F6"/>
    <w:rsid w:val="006013A9"/>
    <w:rsid w:val="0060360F"/>
    <w:rsid w:val="00603A77"/>
    <w:rsid w:val="00604402"/>
    <w:rsid w:val="00604E67"/>
    <w:rsid w:val="00607BF9"/>
    <w:rsid w:val="00610E12"/>
    <w:rsid w:val="0061112E"/>
    <w:rsid w:val="00611CFD"/>
    <w:rsid w:val="00612707"/>
    <w:rsid w:val="0061311A"/>
    <w:rsid w:val="00613438"/>
    <w:rsid w:val="00614AD7"/>
    <w:rsid w:val="00617398"/>
    <w:rsid w:val="006173D4"/>
    <w:rsid w:val="00617752"/>
    <w:rsid w:val="0062213F"/>
    <w:rsid w:val="006221E7"/>
    <w:rsid w:val="00622F5F"/>
    <w:rsid w:val="00623343"/>
    <w:rsid w:val="0062595A"/>
    <w:rsid w:val="00632248"/>
    <w:rsid w:val="00634992"/>
    <w:rsid w:val="00635160"/>
    <w:rsid w:val="00635E64"/>
    <w:rsid w:val="00636F76"/>
    <w:rsid w:val="0064243D"/>
    <w:rsid w:val="00642DE4"/>
    <w:rsid w:val="00642F42"/>
    <w:rsid w:val="00644625"/>
    <w:rsid w:val="00645671"/>
    <w:rsid w:val="00645727"/>
    <w:rsid w:val="00646414"/>
    <w:rsid w:val="00647778"/>
    <w:rsid w:val="00650349"/>
    <w:rsid w:val="00650FC4"/>
    <w:rsid w:val="00651280"/>
    <w:rsid w:val="00651F01"/>
    <w:rsid w:val="00652518"/>
    <w:rsid w:val="00653A8F"/>
    <w:rsid w:val="00653BF2"/>
    <w:rsid w:val="00654843"/>
    <w:rsid w:val="00654A6E"/>
    <w:rsid w:val="00654EFB"/>
    <w:rsid w:val="00655147"/>
    <w:rsid w:val="00656B9C"/>
    <w:rsid w:val="0066177F"/>
    <w:rsid w:val="00664059"/>
    <w:rsid w:val="00667502"/>
    <w:rsid w:val="00672CD0"/>
    <w:rsid w:val="0067352B"/>
    <w:rsid w:val="0067619D"/>
    <w:rsid w:val="006772AC"/>
    <w:rsid w:val="006803D9"/>
    <w:rsid w:val="00681417"/>
    <w:rsid w:val="00681D57"/>
    <w:rsid w:val="00682897"/>
    <w:rsid w:val="006838A7"/>
    <w:rsid w:val="00683B11"/>
    <w:rsid w:val="00683EE0"/>
    <w:rsid w:val="00684379"/>
    <w:rsid w:val="0068445B"/>
    <w:rsid w:val="00685DE3"/>
    <w:rsid w:val="006865CA"/>
    <w:rsid w:val="0068760A"/>
    <w:rsid w:val="00687FBF"/>
    <w:rsid w:val="00690E12"/>
    <w:rsid w:val="006916C2"/>
    <w:rsid w:val="00691B48"/>
    <w:rsid w:val="00692E0A"/>
    <w:rsid w:val="0069369E"/>
    <w:rsid w:val="006A16E3"/>
    <w:rsid w:val="006A1F8A"/>
    <w:rsid w:val="006A2424"/>
    <w:rsid w:val="006A26A1"/>
    <w:rsid w:val="006A27AB"/>
    <w:rsid w:val="006A42AC"/>
    <w:rsid w:val="006A60A6"/>
    <w:rsid w:val="006B0E13"/>
    <w:rsid w:val="006B256D"/>
    <w:rsid w:val="006B3005"/>
    <w:rsid w:val="006B4B7E"/>
    <w:rsid w:val="006B4FA3"/>
    <w:rsid w:val="006B5306"/>
    <w:rsid w:val="006C1969"/>
    <w:rsid w:val="006C2591"/>
    <w:rsid w:val="006C34BA"/>
    <w:rsid w:val="006C36A6"/>
    <w:rsid w:val="006C4476"/>
    <w:rsid w:val="006C4B24"/>
    <w:rsid w:val="006C5CC7"/>
    <w:rsid w:val="006C60BE"/>
    <w:rsid w:val="006D0B0F"/>
    <w:rsid w:val="006D0F56"/>
    <w:rsid w:val="006D2B50"/>
    <w:rsid w:val="006D3E7F"/>
    <w:rsid w:val="006D4202"/>
    <w:rsid w:val="006D4DD2"/>
    <w:rsid w:val="006D5B21"/>
    <w:rsid w:val="006D6056"/>
    <w:rsid w:val="006D7441"/>
    <w:rsid w:val="006D7608"/>
    <w:rsid w:val="006E0E64"/>
    <w:rsid w:val="006E1516"/>
    <w:rsid w:val="006E1B78"/>
    <w:rsid w:val="006E219F"/>
    <w:rsid w:val="006E2F1B"/>
    <w:rsid w:val="006E31DF"/>
    <w:rsid w:val="006E687F"/>
    <w:rsid w:val="006E70AD"/>
    <w:rsid w:val="006F18CF"/>
    <w:rsid w:val="006F1F4C"/>
    <w:rsid w:val="006F1FE8"/>
    <w:rsid w:val="006F2AA8"/>
    <w:rsid w:val="006F38FC"/>
    <w:rsid w:val="006F4996"/>
    <w:rsid w:val="006F4B88"/>
    <w:rsid w:val="006F535C"/>
    <w:rsid w:val="006F5669"/>
    <w:rsid w:val="006F7548"/>
    <w:rsid w:val="006F7B43"/>
    <w:rsid w:val="007009F4"/>
    <w:rsid w:val="00700C48"/>
    <w:rsid w:val="00701CFE"/>
    <w:rsid w:val="00702DA9"/>
    <w:rsid w:val="0070447C"/>
    <w:rsid w:val="00705047"/>
    <w:rsid w:val="00706801"/>
    <w:rsid w:val="007109BE"/>
    <w:rsid w:val="00710C84"/>
    <w:rsid w:val="00711FFC"/>
    <w:rsid w:val="00712A83"/>
    <w:rsid w:val="00712C2F"/>
    <w:rsid w:val="00714722"/>
    <w:rsid w:val="007150D7"/>
    <w:rsid w:val="0071512C"/>
    <w:rsid w:val="00715635"/>
    <w:rsid w:val="00717FF3"/>
    <w:rsid w:val="00721994"/>
    <w:rsid w:val="00724383"/>
    <w:rsid w:val="00724890"/>
    <w:rsid w:val="00725397"/>
    <w:rsid w:val="0072568C"/>
    <w:rsid w:val="007267CD"/>
    <w:rsid w:val="007279D7"/>
    <w:rsid w:val="00727CE1"/>
    <w:rsid w:val="00727F9B"/>
    <w:rsid w:val="00730528"/>
    <w:rsid w:val="007311B4"/>
    <w:rsid w:val="0073159C"/>
    <w:rsid w:val="00731986"/>
    <w:rsid w:val="00732276"/>
    <w:rsid w:val="00733013"/>
    <w:rsid w:val="00733860"/>
    <w:rsid w:val="00733995"/>
    <w:rsid w:val="00733F24"/>
    <w:rsid w:val="00733FC6"/>
    <w:rsid w:val="00734079"/>
    <w:rsid w:val="00734EF7"/>
    <w:rsid w:val="00736958"/>
    <w:rsid w:val="00736FC3"/>
    <w:rsid w:val="00741B37"/>
    <w:rsid w:val="00742DAE"/>
    <w:rsid w:val="00743CB6"/>
    <w:rsid w:val="00743ED8"/>
    <w:rsid w:val="007442FF"/>
    <w:rsid w:val="00747BEA"/>
    <w:rsid w:val="00747CFD"/>
    <w:rsid w:val="0075094E"/>
    <w:rsid w:val="007519CC"/>
    <w:rsid w:val="0075261C"/>
    <w:rsid w:val="0075300E"/>
    <w:rsid w:val="00755ACC"/>
    <w:rsid w:val="00760A01"/>
    <w:rsid w:val="00760B95"/>
    <w:rsid w:val="00761520"/>
    <w:rsid w:val="007629CA"/>
    <w:rsid w:val="00762C38"/>
    <w:rsid w:val="00762CA7"/>
    <w:rsid w:val="0076367B"/>
    <w:rsid w:val="0076549F"/>
    <w:rsid w:val="0076694C"/>
    <w:rsid w:val="00766B9E"/>
    <w:rsid w:val="00767874"/>
    <w:rsid w:val="0076788C"/>
    <w:rsid w:val="00770CC0"/>
    <w:rsid w:val="00773178"/>
    <w:rsid w:val="007738ED"/>
    <w:rsid w:val="0077469B"/>
    <w:rsid w:val="00774838"/>
    <w:rsid w:val="00775942"/>
    <w:rsid w:val="00776D40"/>
    <w:rsid w:val="00777147"/>
    <w:rsid w:val="007777F7"/>
    <w:rsid w:val="00777BBC"/>
    <w:rsid w:val="00780AFA"/>
    <w:rsid w:val="007812DB"/>
    <w:rsid w:val="007827DA"/>
    <w:rsid w:val="00782870"/>
    <w:rsid w:val="00784967"/>
    <w:rsid w:val="00784D9B"/>
    <w:rsid w:val="00784E64"/>
    <w:rsid w:val="00786EA1"/>
    <w:rsid w:val="007872A6"/>
    <w:rsid w:val="00791379"/>
    <w:rsid w:val="00792A05"/>
    <w:rsid w:val="00792D57"/>
    <w:rsid w:val="00794334"/>
    <w:rsid w:val="00794B96"/>
    <w:rsid w:val="00795B3A"/>
    <w:rsid w:val="007A2516"/>
    <w:rsid w:val="007A4301"/>
    <w:rsid w:val="007A4B94"/>
    <w:rsid w:val="007A4D86"/>
    <w:rsid w:val="007A4F3D"/>
    <w:rsid w:val="007A68D2"/>
    <w:rsid w:val="007A6FA4"/>
    <w:rsid w:val="007A7292"/>
    <w:rsid w:val="007A7B6F"/>
    <w:rsid w:val="007B0532"/>
    <w:rsid w:val="007B28C3"/>
    <w:rsid w:val="007B367A"/>
    <w:rsid w:val="007B372B"/>
    <w:rsid w:val="007B390C"/>
    <w:rsid w:val="007B44FD"/>
    <w:rsid w:val="007B5CAB"/>
    <w:rsid w:val="007B7777"/>
    <w:rsid w:val="007C21CF"/>
    <w:rsid w:val="007C22D2"/>
    <w:rsid w:val="007C2786"/>
    <w:rsid w:val="007C2DE7"/>
    <w:rsid w:val="007C3693"/>
    <w:rsid w:val="007C6BED"/>
    <w:rsid w:val="007C768E"/>
    <w:rsid w:val="007C7780"/>
    <w:rsid w:val="007D0433"/>
    <w:rsid w:val="007D1219"/>
    <w:rsid w:val="007D173B"/>
    <w:rsid w:val="007D1A0D"/>
    <w:rsid w:val="007D2166"/>
    <w:rsid w:val="007D27E5"/>
    <w:rsid w:val="007D3B85"/>
    <w:rsid w:val="007D7A55"/>
    <w:rsid w:val="007E02A5"/>
    <w:rsid w:val="007E1FC4"/>
    <w:rsid w:val="007E4375"/>
    <w:rsid w:val="007E474D"/>
    <w:rsid w:val="007E52B3"/>
    <w:rsid w:val="007E5ADE"/>
    <w:rsid w:val="007E5B56"/>
    <w:rsid w:val="007E63EC"/>
    <w:rsid w:val="007E7E61"/>
    <w:rsid w:val="007F00C1"/>
    <w:rsid w:val="007F1094"/>
    <w:rsid w:val="007F13B8"/>
    <w:rsid w:val="007F15F8"/>
    <w:rsid w:val="007F2987"/>
    <w:rsid w:val="007F3646"/>
    <w:rsid w:val="007F3F44"/>
    <w:rsid w:val="007F632E"/>
    <w:rsid w:val="007F6395"/>
    <w:rsid w:val="007F6501"/>
    <w:rsid w:val="00802191"/>
    <w:rsid w:val="00803C78"/>
    <w:rsid w:val="00806A34"/>
    <w:rsid w:val="008073D3"/>
    <w:rsid w:val="00810C0A"/>
    <w:rsid w:val="008111B5"/>
    <w:rsid w:val="0081218F"/>
    <w:rsid w:val="00817248"/>
    <w:rsid w:val="00817790"/>
    <w:rsid w:val="0082024A"/>
    <w:rsid w:val="008230B7"/>
    <w:rsid w:val="00823322"/>
    <w:rsid w:val="00824577"/>
    <w:rsid w:val="00824F28"/>
    <w:rsid w:val="008255CC"/>
    <w:rsid w:val="0082575B"/>
    <w:rsid w:val="008279E6"/>
    <w:rsid w:val="00827E69"/>
    <w:rsid w:val="00831187"/>
    <w:rsid w:val="00831261"/>
    <w:rsid w:val="00831393"/>
    <w:rsid w:val="008319F3"/>
    <w:rsid w:val="00832653"/>
    <w:rsid w:val="0083304D"/>
    <w:rsid w:val="00833163"/>
    <w:rsid w:val="00833AEE"/>
    <w:rsid w:val="00834FB6"/>
    <w:rsid w:val="00836426"/>
    <w:rsid w:val="00837292"/>
    <w:rsid w:val="0083790F"/>
    <w:rsid w:val="00837FBE"/>
    <w:rsid w:val="00840415"/>
    <w:rsid w:val="00841775"/>
    <w:rsid w:val="0084470E"/>
    <w:rsid w:val="00846555"/>
    <w:rsid w:val="00851946"/>
    <w:rsid w:val="0085270A"/>
    <w:rsid w:val="00853488"/>
    <w:rsid w:val="00853531"/>
    <w:rsid w:val="00853CCD"/>
    <w:rsid w:val="008549A6"/>
    <w:rsid w:val="008550AF"/>
    <w:rsid w:val="00855408"/>
    <w:rsid w:val="0085632F"/>
    <w:rsid w:val="00860A30"/>
    <w:rsid w:val="00860CF2"/>
    <w:rsid w:val="00861474"/>
    <w:rsid w:val="0086186E"/>
    <w:rsid w:val="00861E1D"/>
    <w:rsid w:val="00863033"/>
    <w:rsid w:val="00864382"/>
    <w:rsid w:val="00864D9A"/>
    <w:rsid w:val="00870ECC"/>
    <w:rsid w:val="00871DF9"/>
    <w:rsid w:val="00872F17"/>
    <w:rsid w:val="008738FA"/>
    <w:rsid w:val="008748D7"/>
    <w:rsid w:val="00874D0B"/>
    <w:rsid w:val="00874DF4"/>
    <w:rsid w:val="00875514"/>
    <w:rsid w:val="00875EAB"/>
    <w:rsid w:val="00876A64"/>
    <w:rsid w:val="00877814"/>
    <w:rsid w:val="008813A8"/>
    <w:rsid w:val="00883358"/>
    <w:rsid w:val="00886D37"/>
    <w:rsid w:val="00887F8C"/>
    <w:rsid w:val="00890576"/>
    <w:rsid w:val="00890767"/>
    <w:rsid w:val="00890948"/>
    <w:rsid w:val="0089148A"/>
    <w:rsid w:val="008924CF"/>
    <w:rsid w:val="00893358"/>
    <w:rsid w:val="00893781"/>
    <w:rsid w:val="00893EFC"/>
    <w:rsid w:val="0089493F"/>
    <w:rsid w:val="00894E57"/>
    <w:rsid w:val="00895E06"/>
    <w:rsid w:val="008976A5"/>
    <w:rsid w:val="00897DF6"/>
    <w:rsid w:val="008A1979"/>
    <w:rsid w:val="008A1C56"/>
    <w:rsid w:val="008A2B83"/>
    <w:rsid w:val="008A2BD2"/>
    <w:rsid w:val="008A6746"/>
    <w:rsid w:val="008A67BE"/>
    <w:rsid w:val="008A6EE3"/>
    <w:rsid w:val="008B0F93"/>
    <w:rsid w:val="008B2C70"/>
    <w:rsid w:val="008B3282"/>
    <w:rsid w:val="008B6B92"/>
    <w:rsid w:val="008B7B27"/>
    <w:rsid w:val="008C0407"/>
    <w:rsid w:val="008C051A"/>
    <w:rsid w:val="008C0860"/>
    <w:rsid w:val="008C1339"/>
    <w:rsid w:val="008C2CA0"/>
    <w:rsid w:val="008C61AE"/>
    <w:rsid w:val="008D0F64"/>
    <w:rsid w:val="008D2219"/>
    <w:rsid w:val="008D356A"/>
    <w:rsid w:val="008D5233"/>
    <w:rsid w:val="008D540B"/>
    <w:rsid w:val="008D5650"/>
    <w:rsid w:val="008D57DE"/>
    <w:rsid w:val="008D6D69"/>
    <w:rsid w:val="008D7ABF"/>
    <w:rsid w:val="008E0108"/>
    <w:rsid w:val="008E0679"/>
    <w:rsid w:val="008E08AA"/>
    <w:rsid w:val="008E0A7C"/>
    <w:rsid w:val="008E271C"/>
    <w:rsid w:val="008E3A61"/>
    <w:rsid w:val="008E4403"/>
    <w:rsid w:val="008E5A52"/>
    <w:rsid w:val="008F0127"/>
    <w:rsid w:val="008F01E5"/>
    <w:rsid w:val="008F020E"/>
    <w:rsid w:val="008F135D"/>
    <w:rsid w:val="008F13C0"/>
    <w:rsid w:val="008F2782"/>
    <w:rsid w:val="008F3144"/>
    <w:rsid w:val="008F31E5"/>
    <w:rsid w:val="008F525D"/>
    <w:rsid w:val="008F571E"/>
    <w:rsid w:val="008F7BC5"/>
    <w:rsid w:val="00900457"/>
    <w:rsid w:val="0090156A"/>
    <w:rsid w:val="009015B4"/>
    <w:rsid w:val="009016A9"/>
    <w:rsid w:val="009032A4"/>
    <w:rsid w:val="00904990"/>
    <w:rsid w:val="00906F46"/>
    <w:rsid w:val="009072C4"/>
    <w:rsid w:val="00907CA1"/>
    <w:rsid w:val="0091004B"/>
    <w:rsid w:val="00910863"/>
    <w:rsid w:val="00910B18"/>
    <w:rsid w:val="00910B20"/>
    <w:rsid w:val="00910BBF"/>
    <w:rsid w:val="00911161"/>
    <w:rsid w:val="0091266F"/>
    <w:rsid w:val="009159AB"/>
    <w:rsid w:val="009176BE"/>
    <w:rsid w:val="00917B82"/>
    <w:rsid w:val="00917D85"/>
    <w:rsid w:val="009208DF"/>
    <w:rsid w:val="00920E3B"/>
    <w:rsid w:val="0092124E"/>
    <w:rsid w:val="00925AEF"/>
    <w:rsid w:val="009268A6"/>
    <w:rsid w:val="00927506"/>
    <w:rsid w:val="009275DC"/>
    <w:rsid w:val="009301AC"/>
    <w:rsid w:val="009304EB"/>
    <w:rsid w:val="00930D45"/>
    <w:rsid w:val="00931DB7"/>
    <w:rsid w:val="00931EB7"/>
    <w:rsid w:val="00932B3C"/>
    <w:rsid w:val="00934E9F"/>
    <w:rsid w:val="0094192C"/>
    <w:rsid w:val="009506E2"/>
    <w:rsid w:val="00950C9A"/>
    <w:rsid w:val="00951332"/>
    <w:rsid w:val="00952E8E"/>
    <w:rsid w:val="00952FDE"/>
    <w:rsid w:val="0095338D"/>
    <w:rsid w:val="00953425"/>
    <w:rsid w:val="0095439D"/>
    <w:rsid w:val="009548C1"/>
    <w:rsid w:val="009574E4"/>
    <w:rsid w:val="00957DE0"/>
    <w:rsid w:val="00960BA7"/>
    <w:rsid w:val="0096107D"/>
    <w:rsid w:val="00961DD7"/>
    <w:rsid w:val="00965CCA"/>
    <w:rsid w:val="009666D2"/>
    <w:rsid w:val="00970D0C"/>
    <w:rsid w:val="0097130A"/>
    <w:rsid w:val="009714E3"/>
    <w:rsid w:val="009717AB"/>
    <w:rsid w:val="009717C0"/>
    <w:rsid w:val="0097279F"/>
    <w:rsid w:val="00972D75"/>
    <w:rsid w:val="00972E31"/>
    <w:rsid w:val="00974ECE"/>
    <w:rsid w:val="009757F3"/>
    <w:rsid w:val="009836D8"/>
    <w:rsid w:val="00983CB2"/>
    <w:rsid w:val="00984773"/>
    <w:rsid w:val="00984BE5"/>
    <w:rsid w:val="009851E0"/>
    <w:rsid w:val="00986EAA"/>
    <w:rsid w:val="0099033D"/>
    <w:rsid w:val="00991268"/>
    <w:rsid w:val="009914BE"/>
    <w:rsid w:val="00991893"/>
    <w:rsid w:val="00991C1C"/>
    <w:rsid w:val="0099299A"/>
    <w:rsid w:val="00992C96"/>
    <w:rsid w:val="00992EE5"/>
    <w:rsid w:val="00993521"/>
    <w:rsid w:val="009955C1"/>
    <w:rsid w:val="00995B71"/>
    <w:rsid w:val="0099716D"/>
    <w:rsid w:val="009A24B8"/>
    <w:rsid w:val="009A35B5"/>
    <w:rsid w:val="009A5BFA"/>
    <w:rsid w:val="009A67E2"/>
    <w:rsid w:val="009A6CB0"/>
    <w:rsid w:val="009B14A1"/>
    <w:rsid w:val="009B24D2"/>
    <w:rsid w:val="009B257D"/>
    <w:rsid w:val="009B2883"/>
    <w:rsid w:val="009B28B0"/>
    <w:rsid w:val="009B4552"/>
    <w:rsid w:val="009B51FB"/>
    <w:rsid w:val="009B576F"/>
    <w:rsid w:val="009B66EB"/>
    <w:rsid w:val="009C17DA"/>
    <w:rsid w:val="009C2AF9"/>
    <w:rsid w:val="009C4944"/>
    <w:rsid w:val="009C4A1D"/>
    <w:rsid w:val="009C5127"/>
    <w:rsid w:val="009C518C"/>
    <w:rsid w:val="009C5D47"/>
    <w:rsid w:val="009C6FED"/>
    <w:rsid w:val="009C7356"/>
    <w:rsid w:val="009C73FE"/>
    <w:rsid w:val="009D0C9D"/>
    <w:rsid w:val="009D0E22"/>
    <w:rsid w:val="009D2B79"/>
    <w:rsid w:val="009D4D25"/>
    <w:rsid w:val="009D5851"/>
    <w:rsid w:val="009E00F9"/>
    <w:rsid w:val="009E38AF"/>
    <w:rsid w:val="009E39D5"/>
    <w:rsid w:val="009E3EE0"/>
    <w:rsid w:val="009E48B1"/>
    <w:rsid w:val="009E5B81"/>
    <w:rsid w:val="009E64FD"/>
    <w:rsid w:val="009E6AF4"/>
    <w:rsid w:val="009E71A4"/>
    <w:rsid w:val="009E792A"/>
    <w:rsid w:val="009F042D"/>
    <w:rsid w:val="009F43F6"/>
    <w:rsid w:val="009F6AB6"/>
    <w:rsid w:val="009F6F20"/>
    <w:rsid w:val="009F75DB"/>
    <w:rsid w:val="009F78A6"/>
    <w:rsid w:val="009F7F39"/>
    <w:rsid w:val="00A00B09"/>
    <w:rsid w:val="00A02968"/>
    <w:rsid w:val="00A04023"/>
    <w:rsid w:val="00A05DC2"/>
    <w:rsid w:val="00A06536"/>
    <w:rsid w:val="00A06616"/>
    <w:rsid w:val="00A079D1"/>
    <w:rsid w:val="00A10DAE"/>
    <w:rsid w:val="00A10F4D"/>
    <w:rsid w:val="00A10FFE"/>
    <w:rsid w:val="00A124E8"/>
    <w:rsid w:val="00A12A5A"/>
    <w:rsid w:val="00A12D22"/>
    <w:rsid w:val="00A131E0"/>
    <w:rsid w:val="00A1398C"/>
    <w:rsid w:val="00A1576B"/>
    <w:rsid w:val="00A17569"/>
    <w:rsid w:val="00A17F5B"/>
    <w:rsid w:val="00A20FB4"/>
    <w:rsid w:val="00A2299B"/>
    <w:rsid w:val="00A23BEA"/>
    <w:rsid w:val="00A23D2D"/>
    <w:rsid w:val="00A25E0F"/>
    <w:rsid w:val="00A264B6"/>
    <w:rsid w:val="00A27102"/>
    <w:rsid w:val="00A2788E"/>
    <w:rsid w:val="00A27F79"/>
    <w:rsid w:val="00A30E2D"/>
    <w:rsid w:val="00A3169F"/>
    <w:rsid w:val="00A33084"/>
    <w:rsid w:val="00A33896"/>
    <w:rsid w:val="00A341BE"/>
    <w:rsid w:val="00A34BD3"/>
    <w:rsid w:val="00A36AFF"/>
    <w:rsid w:val="00A377A6"/>
    <w:rsid w:val="00A409A8"/>
    <w:rsid w:val="00A42459"/>
    <w:rsid w:val="00A4278C"/>
    <w:rsid w:val="00A446CD"/>
    <w:rsid w:val="00A45BEB"/>
    <w:rsid w:val="00A46737"/>
    <w:rsid w:val="00A50460"/>
    <w:rsid w:val="00A5075F"/>
    <w:rsid w:val="00A52E29"/>
    <w:rsid w:val="00A5311B"/>
    <w:rsid w:val="00A543BA"/>
    <w:rsid w:val="00A546AE"/>
    <w:rsid w:val="00A5564A"/>
    <w:rsid w:val="00A5612D"/>
    <w:rsid w:val="00A57D50"/>
    <w:rsid w:val="00A62F1C"/>
    <w:rsid w:val="00A652E3"/>
    <w:rsid w:val="00A66854"/>
    <w:rsid w:val="00A66D15"/>
    <w:rsid w:val="00A67CC9"/>
    <w:rsid w:val="00A701F8"/>
    <w:rsid w:val="00A707A7"/>
    <w:rsid w:val="00A723F2"/>
    <w:rsid w:val="00A72F2C"/>
    <w:rsid w:val="00A7396F"/>
    <w:rsid w:val="00A7564C"/>
    <w:rsid w:val="00A757A9"/>
    <w:rsid w:val="00A75976"/>
    <w:rsid w:val="00A75B0D"/>
    <w:rsid w:val="00A76AA2"/>
    <w:rsid w:val="00A8397B"/>
    <w:rsid w:val="00A91E8A"/>
    <w:rsid w:val="00A921D7"/>
    <w:rsid w:val="00A9246C"/>
    <w:rsid w:val="00A9331A"/>
    <w:rsid w:val="00A933ED"/>
    <w:rsid w:val="00A93B4E"/>
    <w:rsid w:val="00A93E74"/>
    <w:rsid w:val="00A9426B"/>
    <w:rsid w:val="00A9467B"/>
    <w:rsid w:val="00A95369"/>
    <w:rsid w:val="00A95BD7"/>
    <w:rsid w:val="00A97EE6"/>
    <w:rsid w:val="00AA039C"/>
    <w:rsid w:val="00AA1012"/>
    <w:rsid w:val="00AA1294"/>
    <w:rsid w:val="00AA1E38"/>
    <w:rsid w:val="00AA3D7E"/>
    <w:rsid w:val="00AA3EA8"/>
    <w:rsid w:val="00AA4082"/>
    <w:rsid w:val="00AA4DCE"/>
    <w:rsid w:val="00AA7B86"/>
    <w:rsid w:val="00AB0FA3"/>
    <w:rsid w:val="00AB13E7"/>
    <w:rsid w:val="00AB1631"/>
    <w:rsid w:val="00AB17F0"/>
    <w:rsid w:val="00AB27AD"/>
    <w:rsid w:val="00AB34D4"/>
    <w:rsid w:val="00AB4CBD"/>
    <w:rsid w:val="00AB635F"/>
    <w:rsid w:val="00AB6D9D"/>
    <w:rsid w:val="00AB7209"/>
    <w:rsid w:val="00AB7994"/>
    <w:rsid w:val="00AB7D43"/>
    <w:rsid w:val="00AC102F"/>
    <w:rsid w:val="00AC1E44"/>
    <w:rsid w:val="00AC2A16"/>
    <w:rsid w:val="00AC3584"/>
    <w:rsid w:val="00AC3D9B"/>
    <w:rsid w:val="00AC4098"/>
    <w:rsid w:val="00AC49D2"/>
    <w:rsid w:val="00AC4AA1"/>
    <w:rsid w:val="00AC5888"/>
    <w:rsid w:val="00AC7506"/>
    <w:rsid w:val="00AC7CA4"/>
    <w:rsid w:val="00AD0E22"/>
    <w:rsid w:val="00AD1F43"/>
    <w:rsid w:val="00AD5E86"/>
    <w:rsid w:val="00AD7319"/>
    <w:rsid w:val="00AD7547"/>
    <w:rsid w:val="00AD7B69"/>
    <w:rsid w:val="00AE1D99"/>
    <w:rsid w:val="00AE2077"/>
    <w:rsid w:val="00AE235A"/>
    <w:rsid w:val="00AE308C"/>
    <w:rsid w:val="00AE319A"/>
    <w:rsid w:val="00AE428A"/>
    <w:rsid w:val="00AE48C3"/>
    <w:rsid w:val="00AE4E66"/>
    <w:rsid w:val="00AE51CA"/>
    <w:rsid w:val="00AE75BB"/>
    <w:rsid w:val="00AE77A8"/>
    <w:rsid w:val="00AF1AAA"/>
    <w:rsid w:val="00AF663A"/>
    <w:rsid w:val="00AF671B"/>
    <w:rsid w:val="00AF717E"/>
    <w:rsid w:val="00AF7D7F"/>
    <w:rsid w:val="00B00525"/>
    <w:rsid w:val="00B011AB"/>
    <w:rsid w:val="00B01490"/>
    <w:rsid w:val="00B045FF"/>
    <w:rsid w:val="00B04B93"/>
    <w:rsid w:val="00B04EA0"/>
    <w:rsid w:val="00B055AA"/>
    <w:rsid w:val="00B0696E"/>
    <w:rsid w:val="00B07950"/>
    <w:rsid w:val="00B15C39"/>
    <w:rsid w:val="00B1656D"/>
    <w:rsid w:val="00B16C7B"/>
    <w:rsid w:val="00B16FF0"/>
    <w:rsid w:val="00B17226"/>
    <w:rsid w:val="00B2103F"/>
    <w:rsid w:val="00B24BA0"/>
    <w:rsid w:val="00B24E78"/>
    <w:rsid w:val="00B256A8"/>
    <w:rsid w:val="00B267F1"/>
    <w:rsid w:val="00B271F4"/>
    <w:rsid w:val="00B30540"/>
    <w:rsid w:val="00B31D46"/>
    <w:rsid w:val="00B32C5E"/>
    <w:rsid w:val="00B338F9"/>
    <w:rsid w:val="00B33BA1"/>
    <w:rsid w:val="00B33E5B"/>
    <w:rsid w:val="00B348B2"/>
    <w:rsid w:val="00B372BB"/>
    <w:rsid w:val="00B3771A"/>
    <w:rsid w:val="00B37977"/>
    <w:rsid w:val="00B37F06"/>
    <w:rsid w:val="00B410CD"/>
    <w:rsid w:val="00B428A1"/>
    <w:rsid w:val="00B428F3"/>
    <w:rsid w:val="00B4463C"/>
    <w:rsid w:val="00B4599A"/>
    <w:rsid w:val="00B45EB0"/>
    <w:rsid w:val="00B461B0"/>
    <w:rsid w:val="00B505E4"/>
    <w:rsid w:val="00B506FC"/>
    <w:rsid w:val="00B517CB"/>
    <w:rsid w:val="00B53D9A"/>
    <w:rsid w:val="00B54CA0"/>
    <w:rsid w:val="00B54D5F"/>
    <w:rsid w:val="00B553C2"/>
    <w:rsid w:val="00B55E41"/>
    <w:rsid w:val="00B56286"/>
    <w:rsid w:val="00B57F0C"/>
    <w:rsid w:val="00B60385"/>
    <w:rsid w:val="00B60607"/>
    <w:rsid w:val="00B61175"/>
    <w:rsid w:val="00B62C60"/>
    <w:rsid w:val="00B63755"/>
    <w:rsid w:val="00B63D52"/>
    <w:rsid w:val="00B63E22"/>
    <w:rsid w:val="00B646B6"/>
    <w:rsid w:val="00B663B2"/>
    <w:rsid w:val="00B70485"/>
    <w:rsid w:val="00B705AF"/>
    <w:rsid w:val="00B70956"/>
    <w:rsid w:val="00B70D7C"/>
    <w:rsid w:val="00B718CB"/>
    <w:rsid w:val="00B72421"/>
    <w:rsid w:val="00B743AB"/>
    <w:rsid w:val="00B7502C"/>
    <w:rsid w:val="00B809B8"/>
    <w:rsid w:val="00B80D47"/>
    <w:rsid w:val="00B814D7"/>
    <w:rsid w:val="00B81A9F"/>
    <w:rsid w:val="00B84D42"/>
    <w:rsid w:val="00B8511A"/>
    <w:rsid w:val="00B8523E"/>
    <w:rsid w:val="00B85485"/>
    <w:rsid w:val="00B858ED"/>
    <w:rsid w:val="00B86033"/>
    <w:rsid w:val="00B86AEB"/>
    <w:rsid w:val="00B90435"/>
    <w:rsid w:val="00B926E4"/>
    <w:rsid w:val="00B929A9"/>
    <w:rsid w:val="00B93304"/>
    <w:rsid w:val="00B95074"/>
    <w:rsid w:val="00B9604C"/>
    <w:rsid w:val="00B96774"/>
    <w:rsid w:val="00B973D6"/>
    <w:rsid w:val="00B9746B"/>
    <w:rsid w:val="00BA0099"/>
    <w:rsid w:val="00BA140C"/>
    <w:rsid w:val="00BA263A"/>
    <w:rsid w:val="00BA5283"/>
    <w:rsid w:val="00BA5C39"/>
    <w:rsid w:val="00BA6ED2"/>
    <w:rsid w:val="00BA7745"/>
    <w:rsid w:val="00BB0C9C"/>
    <w:rsid w:val="00BB0DE6"/>
    <w:rsid w:val="00BB3F34"/>
    <w:rsid w:val="00BB4AA6"/>
    <w:rsid w:val="00BB762A"/>
    <w:rsid w:val="00BC13AF"/>
    <w:rsid w:val="00BC17C7"/>
    <w:rsid w:val="00BC1F7F"/>
    <w:rsid w:val="00BC1FD7"/>
    <w:rsid w:val="00BC3666"/>
    <w:rsid w:val="00BC3F90"/>
    <w:rsid w:val="00BC5368"/>
    <w:rsid w:val="00BC662D"/>
    <w:rsid w:val="00BC7802"/>
    <w:rsid w:val="00BD062E"/>
    <w:rsid w:val="00BD0A02"/>
    <w:rsid w:val="00BD0D27"/>
    <w:rsid w:val="00BD0D9F"/>
    <w:rsid w:val="00BD19D8"/>
    <w:rsid w:val="00BD6B45"/>
    <w:rsid w:val="00BE140B"/>
    <w:rsid w:val="00BE17CC"/>
    <w:rsid w:val="00BE1E69"/>
    <w:rsid w:val="00BE21B2"/>
    <w:rsid w:val="00BE3612"/>
    <w:rsid w:val="00BE47B5"/>
    <w:rsid w:val="00BE4C9F"/>
    <w:rsid w:val="00BE570D"/>
    <w:rsid w:val="00BE5BD5"/>
    <w:rsid w:val="00BE7C2C"/>
    <w:rsid w:val="00BF0474"/>
    <w:rsid w:val="00BF0669"/>
    <w:rsid w:val="00BF0D50"/>
    <w:rsid w:val="00BF112A"/>
    <w:rsid w:val="00BF46D1"/>
    <w:rsid w:val="00BF6BDD"/>
    <w:rsid w:val="00BF7B21"/>
    <w:rsid w:val="00C00881"/>
    <w:rsid w:val="00C00882"/>
    <w:rsid w:val="00C03FBA"/>
    <w:rsid w:val="00C0424B"/>
    <w:rsid w:val="00C04312"/>
    <w:rsid w:val="00C0458D"/>
    <w:rsid w:val="00C05386"/>
    <w:rsid w:val="00C053CB"/>
    <w:rsid w:val="00C06EE7"/>
    <w:rsid w:val="00C104EB"/>
    <w:rsid w:val="00C11FB2"/>
    <w:rsid w:val="00C12A55"/>
    <w:rsid w:val="00C12C49"/>
    <w:rsid w:val="00C13DF7"/>
    <w:rsid w:val="00C155E7"/>
    <w:rsid w:val="00C1756C"/>
    <w:rsid w:val="00C17C91"/>
    <w:rsid w:val="00C2027F"/>
    <w:rsid w:val="00C20AA8"/>
    <w:rsid w:val="00C224B8"/>
    <w:rsid w:val="00C22BC3"/>
    <w:rsid w:val="00C237A1"/>
    <w:rsid w:val="00C24BDC"/>
    <w:rsid w:val="00C2726D"/>
    <w:rsid w:val="00C27ABD"/>
    <w:rsid w:val="00C27DB6"/>
    <w:rsid w:val="00C313F7"/>
    <w:rsid w:val="00C325F6"/>
    <w:rsid w:val="00C32B6E"/>
    <w:rsid w:val="00C32B87"/>
    <w:rsid w:val="00C331E6"/>
    <w:rsid w:val="00C33B2F"/>
    <w:rsid w:val="00C344AC"/>
    <w:rsid w:val="00C36205"/>
    <w:rsid w:val="00C435F9"/>
    <w:rsid w:val="00C43B39"/>
    <w:rsid w:val="00C44517"/>
    <w:rsid w:val="00C4667E"/>
    <w:rsid w:val="00C46B8F"/>
    <w:rsid w:val="00C478AE"/>
    <w:rsid w:val="00C47D33"/>
    <w:rsid w:val="00C5110A"/>
    <w:rsid w:val="00C52710"/>
    <w:rsid w:val="00C542EA"/>
    <w:rsid w:val="00C55225"/>
    <w:rsid w:val="00C55ED6"/>
    <w:rsid w:val="00C56882"/>
    <w:rsid w:val="00C56CA2"/>
    <w:rsid w:val="00C60077"/>
    <w:rsid w:val="00C60764"/>
    <w:rsid w:val="00C6163A"/>
    <w:rsid w:val="00C64219"/>
    <w:rsid w:val="00C64A5A"/>
    <w:rsid w:val="00C64D0C"/>
    <w:rsid w:val="00C666A0"/>
    <w:rsid w:val="00C66786"/>
    <w:rsid w:val="00C71529"/>
    <w:rsid w:val="00C736D7"/>
    <w:rsid w:val="00C7414A"/>
    <w:rsid w:val="00C76F0C"/>
    <w:rsid w:val="00C771C2"/>
    <w:rsid w:val="00C77B84"/>
    <w:rsid w:val="00C84463"/>
    <w:rsid w:val="00C849E8"/>
    <w:rsid w:val="00C86141"/>
    <w:rsid w:val="00C86BDC"/>
    <w:rsid w:val="00C86C06"/>
    <w:rsid w:val="00C8751B"/>
    <w:rsid w:val="00C90566"/>
    <w:rsid w:val="00C907C7"/>
    <w:rsid w:val="00C91510"/>
    <w:rsid w:val="00C919CE"/>
    <w:rsid w:val="00C953FE"/>
    <w:rsid w:val="00C95F6B"/>
    <w:rsid w:val="00C970D4"/>
    <w:rsid w:val="00C97EBC"/>
    <w:rsid w:val="00C97F32"/>
    <w:rsid w:val="00CA14F7"/>
    <w:rsid w:val="00CA3014"/>
    <w:rsid w:val="00CA4949"/>
    <w:rsid w:val="00CA50EB"/>
    <w:rsid w:val="00CA524D"/>
    <w:rsid w:val="00CA728B"/>
    <w:rsid w:val="00CB01B7"/>
    <w:rsid w:val="00CB1C14"/>
    <w:rsid w:val="00CB28A8"/>
    <w:rsid w:val="00CB4C66"/>
    <w:rsid w:val="00CC28C5"/>
    <w:rsid w:val="00CC2990"/>
    <w:rsid w:val="00CD0995"/>
    <w:rsid w:val="00CD2088"/>
    <w:rsid w:val="00CD3511"/>
    <w:rsid w:val="00CD47B8"/>
    <w:rsid w:val="00CD4819"/>
    <w:rsid w:val="00CD4DDA"/>
    <w:rsid w:val="00CD5164"/>
    <w:rsid w:val="00CD5C35"/>
    <w:rsid w:val="00CD61B1"/>
    <w:rsid w:val="00CD76B0"/>
    <w:rsid w:val="00CE044D"/>
    <w:rsid w:val="00CE2087"/>
    <w:rsid w:val="00CE25A6"/>
    <w:rsid w:val="00CE3B11"/>
    <w:rsid w:val="00CE41C4"/>
    <w:rsid w:val="00CE4886"/>
    <w:rsid w:val="00CE50B1"/>
    <w:rsid w:val="00CE7DF7"/>
    <w:rsid w:val="00CF0354"/>
    <w:rsid w:val="00CF0BA8"/>
    <w:rsid w:val="00CF2379"/>
    <w:rsid w:val="00CF3C91"/>
    <w:rsid w:val="00CF487B"/>
    <w:rsid w:val="00CF4D0C"/>
    <w:rsid w:val="00CF555D"/>
    <w:rsid w:val="00CF58A8"/>
    <w:rsid w:val="00CF6635"/>
    <w:rsid w:val="00CF6895"/>
    <w:rsid w:val="00CF72F6"/>
    <w:rsid w:val="00D015AB"/>
    <w:rsid w:val="00D02610"/>
    <w:rsid w:val="00D027F8"/>
    <w:rsid w:val="00D02824"/>
    <w:rsid w:val="00D04B34"/>
    <w:rsid w:val="00D04B91"/>
    <w:rsid w:val="00D053DB"/>
    <w:rsid w:val="00D075E8"/>
    <w:rsid w:val="00D11748"/>
    <w:rsid w:val="00D121A3"/>
    <w:rsid w:val="00D128F2"/>
    <w:rsid w:val="00D12CA0"/>
    <w:rsid w:val="00D132B1"/>
    <w:rsid w:val="00D13588"/>
    <w:rsid w:val="00D1591B"/>
    <w:rsid w:val="00D17044"/>
    <w:rsid w:val="00D178BB"/>
    <w:rsid w:val="00D17D91"/>
    <w:rsid w:val="00D20D1F"/>
    <w:rsid w:val="00D2127E"/>
    <w:rsid w:val="00D2270D"/>
    <w:rsid w:val="00D22F20"/>
    <w:rsid w:val="00D235D8"/>
    <w:rsid w:val="00D23FB8"/>
    <w:rsid w:val="00D24865"/>
    <w:rsid w:val="00D24972"/>
    <w:rsid w:val="00D2536C"/>
    <w:rsid w:val="00D25915"/>
    <w:rsid w:val="00D26018"/>
    <w:rsid w:val="00D26AB4"/>
    <w:rsid w:val="00D272D3"/>
    <w:rsid w:val="00D300ED"/>
    <w:rsid w:val="00D31457"/>
    <w:rsid w:val="00D33CBF"/>
    <w:rsid w:val="00D343A9"/>
    <w:rsid w:val="00D3494C"/>
    <w:rsid w:val="00D4112B"/>
    <w:rsid w:val="00D43E75"/>
    <w:rsid w:val="00D44E40"/>
    <w:rsid w:val="00D46112"/>
    <w:rsid w:val="00D466B5"/>
    <w:rsid w:val="00D470F3"/>
    <w:rsid w:val="00D50CBB"/>
    <w:rsid w:val="00D51F89"/>
    <w:rsid w:val="00D52145"/>
    <w:rsid w:val="00D52F48"/>
    <w:rsid w:val="00D53628"/>
    <w:rsid w:val="00D543E7"/>
    <w:rsid w:val="00D54645"/>
    <w:rsid w:val="00D54837"/>
    <w:rsid w:val="00D563CC"/>
    <w:rsid w:val="00D6069E"/>
    <w:rsid w:val="00D60F86"/>
    <w:rsid w:val="00D61586"/>
    <w:rsid w:val="00D63A91"/>
    <w:rsid w:val="00D6529A"/>
    <w:rsid w:val="00D67D3A"/>
    <w:rsid w:val="00D67E46"/>
    <w:rsid w:val="00D70156"/>
    <w:rsid w:val="00D7341E"/>
    <w:rsid w:val="00D749D6"/>
    <w:rsid w:val="00D76BD8"/>
    <w:rsid w:val="00D77F3A"/>
    <w:rsid w:val="00D8092F"/>
    <w:rsid w:val="00D81C9B"/>
    <w:rsid w:val="00D81D54"/>
    <w:rsid w:val="00D83417"/>
    <w:rsid w:val="00D83BC9"/>
    <w:rsid w:val="00D843FE"/>
    <w:rsid w:val="00D8583A"/>
    <w:rsid w:val="00D8708D"/>
    <w:rsid w:val="00D8797C"/>
    <w:rsid w:val="00D902C2"/>
    <w:rsid w:val="00D904EA"/>
    <w:rsid w:val="00D9423A"/>
    <w:rsid w:val="00D944FF"/>
    <w:rsid w:val="00D9552C"/>
    <w:rsid w:val="00D955C7"/>
    <w:rsid w:val="00D95778"/>
    <w:rsid w:val="00D95CBD"/>
    <w:rsid w:val="00D96189"/>
    <w:rsid w:val="00D97F7A"/>
    <w:rsid w:val="00DA1298"/>
    <w:rsid w:val="00DA2C58"/>
    <w:rsid w:val="00DA40AC"/>
    <w:rsid w:val="00DA5168"/>
    <w:rsid w:val="00DA5ADD"/>
    <w:rsid w:val="00DA6676"/>
    <w:rsid w:val="00DB0628"/>
    <w:rsid w:val="00DB103B"/>
    <w:rsid w:val="00DB137D"/>
    <w:rsid w:val="00DB2866"/>
    <w:rsid w:val="00DB2AD4"/>
    <w:rsid w:val="00DB407A"/>
    <w:rsid w:val="00DB5802"/>
    <w:rsid w:val="00DB5AF5"/>
    <w:rsid w:val="00DB5CF6"/>
    <w:rsid w:val="00DB6225"/>
    <w:rsid w:val="00DB6571"/>
    <w:rsid w:val="00DC144E"/>
    <w:rsid w:val="00DC29A7"/>
    <w:rsid w:val="00DC45D7"/>
    <w:rsid w:val="00DC4C94"/>
    <w:rsid w:val="00DC4E4E"/>
    <w:rsid w:val="00DC5D63"/>
    <w:rsid w:val="00DC6037"/>
    <w:rsid w:val="00DC636E"/>
    <w:rsid w:val="00DC675A"/>
    <w:rsid w:val="00DC6948"/>
    <w:rsid w:val="00DC6E15"/>
    <w:rsid w:val="00DC7578"/>
    <w:rsid w:val="00DC7735"/>
    <w:rsid w:val="00DD165F"/>
    <w:rsid w:val="00DD1D6F"/>
    <w:rsid w:val="00DD256A"/>
    <w:rsid w:val="00DD3696"/>
    <w:rsid w:val="00DD58A6"/>
    <w:rsid w:val="00DD632A"/>
    <w:rsid w:val="00DE08AB"/>
    <w:rsid w:val="00DE3524"/>
    <w:rsid w:val="00DE367F"/>
    <w:rsid w:val="00DE48A2"/>
    <w:rsid w:val="00DE55D4"/>
    <w:rsid w:val="00DE5728"/>
    <w:rsid w:val="00DE654B"/>
    <w:rsid w:val="00DE7CAF"/>
    <w:rsid w:val="00DF0625"/>
    <w:rsid w:val="00DF07ED"/>
    <w:rsid w:val="00DF1A59"/>
    <w:rsid w:val="00DF23BB"/>
    <w:rsid w:val="00DF2B2C"/>
    <w:rsid w:val="00DF2D23"/>
    <w:rsid w:val="00DF5DD3"/>
    <w:rsid w:val="00DF649F"/>
    <w:rsid w:val="00DF6E3B"/>
    <w:rsid w:val="00E003CB"/>
    <w:rsid w:val="00E01E84"/>
    <w:rsid w:val="00E02091"/>
    <w:rsid w:val="00E023BD"/>
    <w:rsid w:val="00E02DFD"/>
    <w:rsid w:val="00E02EEC"/>
    <w:rsid w:val="00E03D5F"/>
    <w:rsid w:val="00E054ED"/>
    <w:rsid w:val="00E0683C"/>
    <w:rsid w:val="00E104DD"/>
    <w:rsid w:val="00E12391"/>
    <w:rsid w:val="00E13487"/>
    <w:rsid w:val="00E16820"/>
    <w:rsid w:val="00E16C77"/>
    <w:rsid w:val="00E17DEF"/>
    <w:rsid w:val="00E22E6F"/>
    <w:rsid w:val="00E23754"/>
    <w:rsid w:val="00E23FD8"/>
    <w:rsid w:val="00E253C4"/>
    <w:rsid w:val="00E302C3"/>
    <w:rsid w:val="00E305D9"/>
    <w:rsid w:val="00E313BE"/>
    <w:rsid w:val="00E331E8"/>
    <w:rsid w:val="00E34567"/>
    <w:rsid w:val="00E357C0"/>
    <w:rsid w:val="00E36101"/>
    <w:rsid w:val="00E36EE2"/>
    <w:rsid w:val="00E37D0C"/>
    <w:rsid w:val="00E41956"/>
    <w:rsid w:val="00E428DC"/>
    <w:rsid w:val="00E443D6"/>
    <w:rsid w:val="00E4466F"/>
    <w:rsid w:val="00E44EA2"/>
    <w:rsid w:val="00E45A8E"/>
    <w:rsid w:val="00E45DB7"/>
    <w:rsid w:val="00E46A1B"/>
    <w:rsid w:val="00E472B7"/>
    <w:rsid w:val="00E473B9"/>
    <w:rsid w:val="00E50096"/>
    <w:rsid w:val="00E51BB4"/>
    <w:rsid w:val="00E51C1B"/>
    <w:rsid w:val="00E54602"/>
    <w:rsid w:val="00E568C8"/>
    <w:rsid w:val="00E57D57"/>
    <w:rsid w:val="00E60C79"/>
    <w:rsid w:val="00E6123A"/>
    <w:rsid w:val="00E61A4D"/>
    <w:rsid w:val="00E62CA1"/>
    <w:rsid w:val="00E648CC"/>
    <w:rsid w:val="00E6548F"/>
    <w:rsid w:val="00E65D79"/>
    <w:rsid w:val="00E664B2"/>
    <w:rsid w:val="00E6772C"/>
    <w:rsid w:val="00E705A3"/>
    <w:rsid w:val="00E7085B"/>
    <w:rsid w:val="00E716CC"/>
    <w:rsid w:val="00E717E5"/>
    <w:rsid w:val="00E72B56"/>
    <w:rsid w:val="00E74118"/>
    <w:rsid w:val="00E77035"/>
    <w:rsid w:val="00E805F8"/>
    <w:rsid w:val="00E80A34"/>
    <w:rsid w:val="00E831A6"/>
    <w:rsid w:val="00E83535"/>
    <w:rsid w:val="00E848D5"/>
    <w:rsid w:val="00E858FB"/>
    <w:rsid w:val="00E85B3D"/>
    <w:rsid w:val="00E8618B"/>
    <w:rsid w:val="00E87C05"/>
    <w:rsid w:val="00E90D4E"/>
    <w:rsid w:val="00E90FE8"/>
    <w:rsid w:val="00E922E0"/>
    <w:rsid w:val="00E92816"/>
    <w:rsid w:val="00E93985"/>
    <w:rsid w:val="00E956F5"/>
    <w:rsid w:val="00E959B0"/>
    <w:rsid w:val="00E96739"/>
    <w:rsid w:val="00E976D0"/>
    <w:rsid w:val="00E97A70"/>
    <w:rsid w:val="00EA00E5"/>
    <w:rsid w:val="00EA06B0"/>
    <w:rsid w:val="00EA1CBB"/>
    <w:rsid w:val="00EA2FC1"/>
    <w:rsid w:val="00EA31C5"/>
    <w:rsid w:val="00EA3320"/>
    <w:rsid w:val="00EA368B"/>
    <w:rsid w:val="00EA3C65"/>
    <w:rsid w:val="00EA3FFC"/>
    <w:rsid w:val="00EA452A"/>
    <w:rsid w:val="00EA5F7D"/>
    <w:rsid w:val="00EB0625"/>
    <w:rsid w:val="00EB12AA"/>
    <w:rsid w:val="00EB1582"/>
    <w:rsid w:val="00EB1BF4"/>
    <w:rsid w:val="00EB27B4"/>
    <w:rsid w:val="00EB36A1"/>
    <w:rsid w:val="00EB3C6B"/>
    <w:rsid w:val="00EB41F5"/>
    <w:rsid w:val="00EB5043"/>
    <w:rsid w:val="00EB5CE3"/>
    <w:rsid w:val="00EB5E54"/>
    <w:rsid w:val="00EB6975"/>
    <w:rsid w:val="00EB7031"/>
    <w:rsid w:val="00EB7109"/>
    <w:rsid w:val="00EB7298"/>
    <w:rsid w:val="00EB7420"/>
    <w:rsid w:val="00EC0129"/>
    <w:rsid w:val="00EC07CF"/>
    <w:rsid w:val="00EC175C"/>
    <w:rsid w:val="00EC1D9B"/>
    <w:rsid w:val="00EC1EEE"/>
    <w:rsid w:val="00EC2069"/>
    <w:rsid w:val="00EC3B98"/>
    <w:rsid w:val="00EC4974"/>
    <w:rsid w:val="00EC4AAC"/>
    <w:rsid w:val="00ED0477"/>
    <w:rsid w:val="00ED16F7"/>
    <w:rsid w:val="00ED27CE"/>
    <w:rsid w:val="00ED420D"/>
    <w:rsid w:val="00ED4677"/>
    <w:rsid w:val="00ED77AB"/>
    <w:rsid w:val="00EE038D"/>
    <w:rsid w:val="00EE15A9"/>
    <w:rsid w:val="00EE2534"/>
    <w:rsid w:val="00EE30C2"/>
    <w:rsid w:val="00EE356F"/>
    <w:rsid w:val="00EE4B20"/>
    <w:rsid w:val="00EE4CFD"/>
    <w:rsid w:val="00EE4E93"/>
    <w:rsid w:val="00EE4F00"/>
    <w:rsid w:val="00EE5559"/>
    <w:rsid w:val="00EE673C"/>
    <w:rsid w:val="00EE733F"/>
    <w:rsid w:val="00EF1FF4"/>
    <w:rsid w:val="00EF4467"/>
    <w:rsid w:val="00EF6496"/>
    <w:rsid w:val="00EF777C"/>
    <w:rsid w:val="00F000F2"/>
    <w:rsid w:val="00F0196A"/>
    <w:rsid w:val="00F019CA"/>
    <w:rsid w:val="00F02405"/>
    <w:rsid w:val="00F04861"/>
    <w:rsid w:val="00F04B8D"/>
    <w:rsid w:val="00F05A35"/>
    <w:rsid w:val="00F05C0A"/>
    <w:rsid w:val="00F064DB"/>
    <w:rsid w:val="00F06B8B"/>
    <w:rsid w:val="00F07996"/>
    <w:rsid w:val="00F07EED"/>
    <w:rsid w:val="00F10C8B"/>
    <w:rsid w:val="00F125DD"/>
    <w:rsid w:val="00F1261A"/>
    <w:rsid w:val="00F134B6"/>
    <w:rsid w:val="00F135BA"/>
    <w:rsid w:val="00F1524A"/>
    <w:rsid w:val="00F25BEB"/>
    <w:rsid w:val="00F25F3A"/>
    <w:rsid w:val="00F26483"/>
    <w:rsid w:val="00F2697A"/>
    <w:rsid w:val="00F272E0"/>
    <w:rsid w:val="00F27832"/>
    <w:rsid w:val="00F279D9"/>
    <w:rsid w:val="00F30631"/>
    <w:rsid w:val="00F30D1F"/>
    <w:rsid w:val="00F32BD2"/>
    <w:rsid w:val="00F32DCE"/>
    <w:rsid w:val="00F32F12"/>
    <w:rsid w:val="00F34FA9"/>
    <w:rsid w:val="00F41DA7"/>
    <w:rsid w:val="00F4226D"/>
    <w:rsid w:val="00F42421"/>
    <w:rsid w:val="00F428AE"/>
    <w:rsid w:val="00F42AF9"/>
    <w:rsid w:val="00F43F10"/>
    <w:rsid w:val="00F45783"/>
    <w:rsid w:val="00F50CA5"/>
    <w:rsid w:val="00F51D02"/>
    <w:rsid w:val="00F521FD"/>
    <w:rsid w:val="00F52FFF"/>
    <w:rsid w:val="00F53DA5"/>
    <w:rsid w:val="00F53E9B"/>
    <w:rsid w:val="00F56C5D"/>
    <w:rsid w:val="00F573EE"/>
    <w:rsid w:val="00F60775"/>
    <w:rsid w:val="00F66A7C"/>
    <w:rsid w:val="00F675D1"/>
    <w:rsid w:val="00F67A5A"/>
    <w:rsid w:val="00F70487"/>
    <w:rsid w:val="00F73539"/>
    <w:rsid w:val="00F73FAD"/>
    <w:rsid w:val="00F7455B"/>
    <w:rsid w:val="00F75651"/>
    <w:rsid w:val="00F75D53"/>
    <w:rsid w:val="00F7654C"/>
    <w:rsid w:val="00F76EB1"/>
    <w:rsid w:val="00F8104A"/>
    <w:rsid w:val="00F83EFA"/>
    <w:rsid w:val="00F853FF"/>
    <w:rsid w:val="00F86444"/>
    <w:rsid w:val="00F86CA6"/>
    <w:rsid w:val="00F86EAC"/>
    <w:rsid w:val="00F903F0"/>
    <w:rsid w:val="00F93B06"/>
    <w:rsid w:val="00F97480"/>
    <w:rsid w:val="00F97C15"/>
    <w:rsid w:val="00FA0BD5"/>
    <w:rsid w:val="00FA0D22"/>
    <w:rsid w:val="00FA1059"/>
    <w:rsid w:val="00FA2249"/>
    <w:rsid w:val="00FA270B"/>
    <w:rsid w:val="00FA2764"/>
    <w:rsid w:val="00FA2D2A"/>
    <w:rsid w:val="00FA3B04"/>
    <w:rsid w:val="00FA510E"/>
    <w:rsid w:val="00FA585D"/>
    <w:rsid w:val="00FA5963"/>
    <w:rsid w:val="00FA69B4"/>
    <w:rsid w:val="00FA6C13"/>
    <w:rsid w:val="00FA791D"/>
    <w:rsid w:val="00FB0477"/>
    <w:rsid w:val="00FB1ED6"/>
    <w:rsid w:val="00FB37BF"/>
    <w:rsid w:val="00FB546D"/>
    <w:rsid w:val="00FB6E31"/>
    <w:rsid w:val="00FB7EAC"/>
    <w:rsid w:val="00FC1CE5"/>
    <w:rsid w:val="00FC3D84"/>
    <w:rsid w:val="00FC469E"/>
    <w:rsid w:val="00FC4DAC"/>
    <w:rsid w:val="00FC7035"/>
    <w:rsid w:val="00FC70A2"/>
    <w:rsid w:val="00FC716D"/>
    <w:rsid w:val="00FC7C7C"/>
    <w:rsid w:val="00FD2943"/>
    <w:rsid w:val="00FD3B29"/>
    <w:rsid w:val="00FD3BEB"/>
    <w:rsid w:val="00FD4E4D"/>
    <w:rsid w:val="00FE06E5"/>
    <w:rsid w:val="00FE25E9"/>
    <w:rsid w:val="00FE314E"/>
    <w:rsid w:val="00FE3C50"/>
    <w:rsid w:val="00FE3F87"/>
    <w:rsid w:val="00FE4759"/>
    <w:rsid w:val="00FE58FF"/>
    <w:rsid w:val="00FE63D3"/>
    <w:rsid w:val="00FE64C9"/>
    <w:rsid w:val="00FE666F"/>
    <w:rsid w:val="00FE7ADD"/>
    <w:rsid w:val="00FF0D2C"/>
    <w:rsid w:val="00FF2C4A"/>
    <w:rsid w:val="00FF3DB5"/>
    <w:rsid w:val="00FF4462"/>
    <w:rsid w:val="00FF5437"/>
    <w:rsid w:val="00FF5C38"/>
    <w:rsid w:val="00FF5F9E"/>
    <w:rsid w:val="00FF6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3C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43C5"/>
    <w:rPr>
      <w:b/>
      <w:bCs/>
    </w:rPr>
  </w:style>
  <w:style w:type="character" w:customStyle="1" w:styleId="apple-converted-space">
    <w:name w:val="apple-converted-space"/>
    <w:basedOn w:val="a0"/>
    <w:rsid w:val="003843C5"/>
  </w:style>
  <w:style w:type="character" w:styleId="a5">
    <w:name w:val="Hyperlink"/>
    <w:basedOn w:val="a0"/>
    <w:uiPriority w:val="99"/>
    <w:semiHidden/>
    <w:unhideWhenUsed/>
    <w:rsid w:val="00530F63"/>
    <w:rPr>
      <w:color w:val="0000FF"/>
      <w:u w:val="single"/>
    </w:rPr>
  </w:style>
  <w:style w:type="character" w:customStyle="1" w:styleId="hs">
    <w:name w:val="hs"/>
    <w:basedOn w:val="a0"/>
    <w:rsid w:val="00530F63"/>
  </w:style>
  <w:style w:type="paragraph" w:styleId="a6">
    <w:name w:val="header"/>
    <w:basedOn w:val="a"/>
    <w:link w:val="a7"/>
    <w:uiPriority w:val="99"/>
    <w:semiHidden/>
    <w:unhideWhenUsed/>
    <w:rsid w:val="009004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00457"/>
  </w:style>
  <w:style w:type="paragraph" w:styleId="a8">
    <w:name w:val="footer"/>
    <w:basedOn w:val="a"/>
    <w:link w:val="a9"/>
    <w:uiPriority w:val="99"/>
    <w:unhideWhenUsed/>
    <w:rsid w:val="009004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04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955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2" w:color="auto"/>
            <w:bottom w:val="none" w:sz="0" w:space="0" w:color="auto"/>
            <w:right w:val="none" w:sz="0" w:space="0" w:color="auto"/>
          </w:divBdr>
          <w:divsChild>
            <w:div w:id="1460537853">
              <w:marLeft w:val="2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3056">
                  <w:marLeft w:val="0"/>
                  <w:marRight w:val="140"/>
                  <w:marTop w:val="4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2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9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51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2236020">
                  <w:marLeft w:val="0"/>
                  <w:marRight w:val="0"/>
                  <w:marTop w:val="14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0898">
                      <w:marLeft w:val="47"/>
                      <w:marRight w:val="0"/>
                      <w:marTop w:val="4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0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2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35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85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CC9FD-2F1F-4B43-9D55-D219430F9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5</Pages>
  <Words>2002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2013-01-14T11:26:00Z</dcterms:created>
  <dcterms:modified xsi:type="dcterms:W3CDTF">2013-01-21T14:06:00Z</dcterms:modified>
</cp:coreProperties>
</file>